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078" w:type="dxa"/>
        <w:jc w:val="center"/>
        <w:tblLayout w:type="fixed"/>
        <w:tblCellMar>
          <w:left w:w="70" w:type="dxa"/>
          <w:right w:w="70" w:type="dxa"/>
        </w:tblCellMar>
        <w:tblLook w:val="0400" w:firstRow="0" w:lastRow="0" w:firstColumn="0" w:lastColumn="0" w:noHBand="0" w:noVBand="1"/>
      </w:tblPr>
      <w:tblGrid>
        <w:gridCol w:w="195"/>
        <w:gridCol w:w="2703"/>
        <w:gridCol w:w="325"/>
        <w:gridCol w:w="987"/>
        <w:gridCol w:w="1604"/>
        <w:gridCol w:w="225"/>
        <w:gridCol w:w="1016"/>
        <w:gridCol w:w="1023"/>
      </w:tblGrid>
      <w:tr w:rsidRPr="002B0735" w:rsidR="00A46BA7" w14:paraId="11960C4F" w14:textId="77777777">
        <w:trPr>
          <w:trHeight w:val="330"/>
          <w:jc w:val="center"/>
        </w:trPr>
        <w:tc>
          <w:tcPr>
            <w:tcW w:w="195" w:type="dxa"/>
            <w:tcBorders>
              <w:top w:val="nil"/>
              <w:left w:val="nil"/>
              <w:bottom w:val="nil"/>
              <w:right w:val="nil"/>
            </w:tcBorders>
            <w:shd w:val="clear" w:color="auto" w:fill="FFFFFF" w:themeFill="background1"/>
            <w:vAlign w:val="bottom"/>
          </w:tcPr>
          <w:p w:rsidR="00A46BA7" w:rsidP="00F75840" w:rsidRDefault="00A46BA7" w14:paraId="674F8D4C" w14:textId="21E83E25">
            <w:pPr>
              <w:spacing w:after="0" w:line="240" w:lineRule="auto"/>
              <w:jc w:val="both"/>
              <w:rPr>
                <w:color w:val="000000"/>
              </w:rPr>
            </w:pPr>
            <w:r w:rsidRPr="35FDD1BA">
              <w:rPr>
                <w:sz w:val="21"/>
                <w:szCs w:val="21"/>
              </w:rPr>
              <w:t xml:space="preserve">       </w:t>
            </w:r>
            <w:bookmarkStart w:name="_heading=h.kdrif32dvfju" w:id="0"/>
            <w:bookmarkEnd w:id="0"/>
            <w:r>
              <w:rPr>
                <w:color w:val="000000"/>
              </w:rPr>
              <w:t> </w:t>
            </w:r>
          </w:p>
        </w:tc>
        <w:tc>
          <w:tcPr>
            <w:tcW w:w="7883" w:type="dxa"/>
            <w:gridSpan w:val="7"/>
            <w:vMerge w:val="restart"/>
            <w:tcBorders>
              <w:top w:val="nil"/>
              <w:left w:val="nil"/>
              <w:bottom w:val="nil"/>
              <w:right w:val="nil"/>
            </w:tcBorders>
            <w:shd w:val="clear" w:color="auto" w:fill="1F497D"/>
            <w:vAlign w:val="center"/>
          </w:tcPr>
          <w:p w:rsidR="003368A0" w:rsidP="00964C91" w:rsidRDefault="00A46BA7" w14:paraId="0373911B" w14:textId="77777777">
            <w:pPr>
              <w:spacing w:after="0" w:line="240" w:lineRule="auto"/>
              <w:jc w:val="center"/>
              <w:rPr>
                <w:b/>
                <w:color w:val="FFFFFF"/>
              </w:rPr>
            </w:pPr>
            <w:r w:rsidRPr="00A70533">
              <w:rPr>
                <w:b/>
                <w:color w:val="FFFFFF"/>
              </w:rPr>
              <w:t xml:space="preserve">CHECK-LIST DNSH </w:t>
            </w:r>
            <w:r w:rsidR="00964C91">
              <w:rPr>
                <w:b/>
                <w:color w:val="FFFFFF"/>
              </w:rPr>
              <w:t xml:space="preserve"> </w:t>
            </w:r>
          </w:p>
          <w:p w:rsidR="003368A0" w:rsidP="00964C91" w:rsidRDefault="003368A0" w14:paraId="4B623E96" w14:textId="77777777">
            <w:pPr>
              <w:spacing w:after="0" w:line="240" w:lineRule="auto"/>
              <w:jc w:val="center"/>
              <w:rPr>
                <w:b/>
                <w:color w:val="FFFFFF"/>
              </w:rPr>
            </w:pPr>
          </w:p>
          <w:p w:rsidRPr="00A70533" w:rsidR="00A46BA7" w:rsidP="003368A0" w:rsidRDefault="00A46BA7" w14:paraId="06CD6595" w14:textId="6066460F">
            <w:pPr>
              <w:spacing w:after="0" w:line="240" w:lineRule="auto"/>
              <w:jc w:val="center"/>
              <w:rPr>
                <w:b/>
                <w:color w:val="FFFFFF"/>
              </w:rPr>
            </w:pPr>
            <w:r w:rsidRPr="00A70533">
              <w:rPr>
                <w:b/>
                <w:color w:val="FFFFFF"/>
              </w:rPr>
              <w:t xml:space="preserve">SCHEDA </w:t>
            </w:r>
            <w:r w:rsidR="00D6153D">
              <w:rPr>
                <w:b/>
                <w:color w:val="FFFFFF"/>
              </w:rPr>
              <w:t>2-</w:t>
            </w:r>
            <w:r w:rsidRPr="00A70533">
              <w:rPr>
                <w:b/>
                <w:color w:val="FFFFFF"/>
              </w:rPr>
              <w:t>3</w:t>
            </w:r>
            <w:r>
              <w:rPr>
                <w:b/>
                <w:color w:val="FFFFFF"/>
              </w:rPr>
              <w:t>-</w:t>
            </w:r>
            <w:r w:rsidR="00D6153D">
              <w:rPr>
                <w:b/>
                <w:color w:val="FFFFFF"/>
              </w:rPr>
              <w:t>5</w:t>
            </w:r>
            <w:r>
              <w:rPr>
                <w:b/>
                <w:color w:val="FFFFFF"/>
              </w:rPr>
              <w:t>-8</w:t>
            </w:r>
          </w:p>
          <w:p w:rsidRPr="00A70533" w:rsidR="00A46BA7" w:rsidRDefault="00A46BA7" w14:paraId="10BEC772" w14:textId="77777777">
            <w:pPr>
              <w:spacing w:after="0" w:line="240" w:lineRule="auto"/>
              <w:jc w:val="center"/>
              <w:rPr>
                <w:b/>
                <w:color w:val="FFFFFF"/>
              </w:rPr>
            </w:pPr>
          </w:p>
          <w:p w:rsidRPr="003368A0" w:rsidR="00A46BA7" w:rsidP="003368A0" w:rsidRDefault="00A46BA7" w14:paraId="22E6F6C8" w14:textId="1137963A">
            <w:pPr>
              <w:spacing w:after="0" w:line="240" w:lineRule="auto"/>
              <w:jc w:val="center"/>
              <w:rPr>
                <w:b/>
                <w:i/>
                <w:color w:val="FFFFFF"/>
              </w:rPr>
            </w:pPr>
            <w:r w:rsidRPr="002B0735">
              <w:rPr>
                <w:b/>
                <w:i/>
                <w:color w:val="FFFFFF"/>
              </w:rPr>
              <w:t xml:space="preserve">Il Soggetto Attuatore è tenuto alla compilazione e alla presentazione della presente checklist nella sua interezza; quindi, </w:t>
            </w:r>
            <w:r w:rsidRPr="002B0735">
              <w:rPr>
                <w:b/>
                <w:i/>
                <w:color w:val="FFFFFF"/>
                <w:u w:val="single"/>
              </w:rPr>
              <w:t>tutte le Schede di cui si compone devono essere compilate</w:t>
            </w:r>
            <w:r w:rsidRPr="002B0735">
              <w:rPr>
                <w:b/>
                <w:i/>
                <w:color w:val="FFFFFF"/>
              </w:rPr>
              <w:t xml:space="preserve">, sia in caso di </w:t>
            </w:r>
            <w:r w:rsidRPr="002B0735">
              <w:rPr>
                <w:b/>
                <w:i/>
                <w:color w:val="FFFFFF"/>
                <w:u w:val="single"/>
              </w:rPr>
              <w:t>applicabilità</w:t>
            </w:r>
            <w:r w:rsidR="000825FD">
              <w:rPr>
                <w:b/>
                <w:i/>
                <w:color w:val="FFFFFF"/>
              </w:rPr>
              <w:t xml:space="preserve"> </w:t>
            </w:r>
            <w:r w:rsidRPr="002B0735">
              <w:rPr>
                <w:b/>
                <w:i/>
                <w:color w:val="FFFFFF"/>
              </w:rPr>
              <w:t xml:space="preserve">sia in caso di </w:t>
            </w:r>
            <w:r w:rsidRPr="002B0735">
              <w:rPr>
                <w:b/>
                <w:i/>
                <w:color w:val="FFFFFF"/>
                <w:u w:val="single"/>
              </w:rPr>
              <w:t>NON applicabilità</w:t>
            </w:r>
            <w:r w:rsidRPr="002B0735">
              <w:rPr>
                <w:b/>
                <w:i/>
                <w:color w:val="FFFFFF"/>
              </w:rPr>
              <w:t xml:space="preserve"> del principio in oggetto</w:t>
            </w:r>
          </w:p>
        </w:tc>
      </w:tr>
      <w:tr w:rsidRPr="002B0735" w:rsidR="00A46BA7" w14:paraId="37B11425" w14:textId="77777777">
        <w:trPr>
          <w:trHeight w:val="300"/>
          <w:jc w:val="center"/>
        </w:trPr>
        <w:tc>
          <w:tcPr>
            <w:tcW w:w="195" w:type="dxa"/>
            <w:tcBorders>
              <w:top w:val="nil"/>
              <w:left w:val="nil"/>
              <w:bottom w:val="nil"/>
              <w:right w:val="nil"/>
            </w:tcBorders>
            <w:shd w:val="clear" w:color="auto" w:fill="FFFFFF" w:themeFill="background1"/>
            <w:vAlign w:val="bottom"/>
          </w:tcPr>
          <w:p w:rsidRPr="002B0735" w:rsidR="00A46BA7" w:rsidRDefault="00A46BA7" w14:paraId="4462E846" w14:textId="77777777">
            <w:pPr>
              <w:spacing w:after="0" w:line="240" w:lineRule="auto"/>
              <w:rPr>
                <w:color w:val="000000"/>
              </w:rPr>
            </w:pPr>
            <w:r w:rsidRPr="002B0735">
              <w:rPr>
                <w:color w:val="000000"/>
              </w:rPr>
              <w:t> </w:t>
            </w:r>
          </w:p>
        </w:tc>
        <w:tc>
          <w:tcPr>
            <w:tcW w:w="7883" w:type="dxa"/>
            <w:gridSpan w:val="7"/>
            <w:vMerge/>
            <w:vAlign w:val="center"/>
          </w:tcPr>
          <w:p w:rsidRPr="002B0735" w:rsidR="00A46BA7" w:rsidRDefault="00A46BA7" w14:paraId="21759A67" w14:textId="77777777">
            <w:pPr>
              <w:widowControl w:val="0"/>
              <w:pBdr>
                <w:top w:val="nil"/>
                <w:left w:val="nil"/>
                <w:bottom w:val="nil"/>
                <w:right w:val="nil"/>
                <w:between w:val="nil"/>
              </w:pBdr>
              <w:spacing w:after="0" w:line="276" w:lineRule="auto"/>
              <w:rPr>
                <w:color w:val="000000"/>
              </w:rPr>
            </w:pPr>
          </w:p>
        </w:tc>
      </w:tr>
      <w:tr w:rsidRPr="002B0735" w:rsidR="00A46BA7" w14:paraId="18B96A0C" w14:textId="77777777">
        <w:trPr>
          <w:trHeight w:val="270"/>
          <w:jc w:val="center"/>
        </w:trPr>
        <w:tc>
          <w:tcPr>
            <w:tcW w:w="195" w:type="dxa"/>
            <w:tcBorders>
              <w:top w:val="nil"/>
              <w:left w:val="nil"/>
              <w:bottom w:val="nil"/>
              <w:right w:val="nil"/>
            </w:tcBorders>
            <w:shd w:val="clear" w:color="auto" w:fill="FFFFFF" w:themeFill="background1"/>
            <w:vAlign w:val="center"/>
          </w:tcPr>
          <w:p w:rsidRPr="002B0735" w:rsidR="00A46BA7" w:rsidRDefault="00A46BA7" w14:paraId="1F5EA829" w14:textId="77777777">
            <w:pPr>
              <w:spacing w:after="0" w:line="240" w:lineRule="auto"/>
              <w:rPr>
                <w:b/>
                <w:color w:val="000000"/>
              </w:rPr>
            </w:pPr>
            <w:r w:rsidRPr="002B0735">
              <w:rPr>
                <w:b/>
                <w:color w:val="000000"/>
              </w:rPr>
              <w:t> </w:t>
            </w:r>
          </w:p>
        </w:tc>
        <w:tc>
          <w:tcPr>
            <w:tcW w:w="7883" w:type="dxa"/>
            <w:gridSpan w:val="7"/>
            <w:vMerge/>
            <w:vAlign w:val="center"/>
          </w:tcPr>
          <w:p w:rsidRPr="002B0735" w:rsidR="00A46BA7" w:rsidRDefault="00A46BA7" w14:paraId="0D65E2C5" w14:textId="77777777">
            <w:pPr>
              <w:widowControl w:val="0"/>
              <w:pBdr>
                <w:top w:val="nil"/>
                <w:left w:val="nil"/>
                <w:bottom w:val="nil"/>
                <w:right w:val="nil"/>
                <w:between w:val="nil"/>
              </w:pBdr>
              <w:spacing w:after="0" w:line="276" w:lineRule="auto"/>
              <w:rPr>
                <w:b/>
                <w:color w:val="000000"/>
              </w:rPr>
            </w:pPr>
          </w:p>
        </w:tc>
      </w:tr>
      <w:tr w:rsidRPr="002B0735" w:rsidR="00A46BA7" w14:paraId="0541A111" w14:textId="77777777">
        <w:trPr>
          <w:trHeight w:val="288"/>
          <w:jc w:val="center"/>
        </w:trPr>
        <w:tc>
          <w:tcPr>
            <w:tcW w:w="195" w:type="dxa"/>
            <w:tcBorders>
              <w:top w:val="nil"/>
              <w:left w:val="nil"/>
              <w:bottom w:val="nil"/>
              <w:right w:val="nil"/>
            </w:tcBorders>
            <w:shd w:val="clear" w:color="auto" w:fill="FFFFFF" w:themeFill="background1"/>
            <w:vAlign w:val="bottom"/>
          </w:tcPr>
          <w:p w:rsidRPr="002B0735" w:rsidR="00A46BA7" w:rsidRDefault="00A46BA7" w14:paraId="1C2616F8" w14:textId="77777777">
            <w:pPr>
              <w:spacing w:after="0" w:line="240" w:lineRule="auto"/>
              <w:rPr>
                <w:color w:val="000000"/>
              </w:rPr>
            </w:pPr>
            <w:r w:rsidRPr="002B0735">
              <w:rPr>
                <w:color w:val="000000"/>
              </w:rPr>
              <w:t> </w:t>
            </w:r>
          </w:p>
        </w:tc>
        <w:tc>
          <w:tcPr>
            <w:tcW w:w="7883" w:type="dxa"/>
            <w:gridSpan w:val="7"/>
            <w:vMerge/>
            <w:vAlign w:val="center"/>
          </w:tcPr>
          <w:p w:rsidRPr="002B0735" w:rsidR="00A46BA7" w:rsidRDefault="00A46BA7" w14:paraId="7C4BDBF1" w14:textId="77777777">
            <w:pPr>
              <w:widowControl w:val="0"/>
              <w:pBdr>
                <w:top w:val="nil"/>
                <w:left w:val="nil"/>
                <w:bottom w:val="nil"/>
                <w:right w:val="nil"/>
                <w:between w:val="nil"/>
              </w:pBdr>
              <w:spacing w:after="0" w:line="276" w:lineRule="auto"/>
              <w:rPr>
                <w:color w:val="000000"/>
              </w:rPr>
            </w:pPr>
          </w:p>
        </w:tc>
      </w:tr>
      <w:tr w:rsidRPr="002B0735" w:rsidR="00A46BA7" w14:paraId="1A44EDA2" w14:textId="77777777">
        <w:trPr>
          <w:trHeight w:val="288"/>
          <w:jc w:val="center"/>
        </w:trPr>
        <w:tc>
          <w:tcPr>
            <w:tcW w:w="195" w:type="dxa"/>
            <w:tcBorders>
              <w:top w:val="nil"/>
              <w:left w:val="nil"/>
              <w:bottom w:val="nil"/>
              <w:right w:val="nil"/>
            </w:tcBorders>
            <w:shd w:val="clear" w:color="auto" w:fill="FFFFFF" w:themeFill="background1"/>
            <w:vAlign w:val="bottom"/>
          </w:tcPr>
          <w:p w:rsidRPr="002B0735" w:rsidR="00A46BA7" w:rsidRDefault="00A46BA7" w14:paraId="41CCCE09" w14:textId="77777777">
            <w:pPr>
              <w:spacing w:after="0" w:line="240" w:lineRule="auto"/>
              <w:rPr>
                <w:color w:val="000000"/>
              </w:rPr>
            </w:pPr>
            <w:r w:rsidRPr="002B0735">
              <w:rPr>
                <w:color w:val="000000"/>
              </w:rPr>
              <w:t> </w:t>
            </w:r>
          </w:p>
        </w:tc>
        <w:tc>
          <w:tcPr>
            <w:tcW w:w="7883" w:type="dxa"/>
            <w:gridSpan w:val="7"/>
            <w:vMerge/>
            <w:vAlign w:val="center"/>
          </w:tcPr>
          <w:p w:rsidRPr="002B0735" w:rsidR="00A46BA7" w:rsidRDefault="00A46BA7" w14:paraId="69090656" w14:textId="77777777">
            <w:pPr>
              <w:widowControl w:val="0"/>
              <w:pBdr>
                <w:top w:val="nil"/>
                <w:left w:val="nil"/>
                <w:bottom w:val="nil"/>
                <w:right w:val="nil"/>
                <w:between w:val="nil"/>
              </w:pBdr>
              <w:spacing w:after="0" w:line="276" w:lineRule="auto"/>
              <w:rPr>
                <w:color w:val="000000"/>
              </w:rPr>
            </w:pPr>
          </w:p>
        </w:tc>
      </w:tr>
      <w:tr w:rsidRPr="002B0735" w:rsidR="00A46BA7" w14:paraId="1B5FD9E9" w14:textId="77777777">
        <w:trPr>
          <w:trHeight w:val="288"/>
          <w:jc w:val="center"/>
        </w:trPr>
        <w:tc>
          <w:tcPr>
            <w:tcW w:w="195" w:type="dxa"/>
            <w:tcBorders>
              <w:top w:val="nil"/>
              <w:left w:val="nil"/>
              <w:bottom w:val="nil"/>
              <w:right w:val="nil"/>
            </w:tcBorders>
            <w:shd w:val="clear" w:color="auto" w:fill="FFFFFF" w:themeFill="background1"/>
            <w:vAlign w:val="bottom"/>
          </w:tcPr>
          <w:p w:rsidRPr="002B0735" w:rsidR="00A46BA7" w:rsidRDefault="00A46BA7" w14:paraId="615D11E7" w14:textId="77777777">
            <w:pPr>
              <w:spacing w:after="0" w:line="240" w:lineRule="auto"/>
              <w:rPr>
                <w:color w:val="000000"/>
              </w:rPr>
            </w:pPr>
            <w:r w:rsidRPr="002B0735">
              <w:rPr>
                <w:color w:val="000000"/>
              </w:rPr>
              <w:t> </w:t>
            </w:r>
          </w:p>
        </w:tc>
        <w:tc>
          <w:tcPr>
            <w:tcW w:w="3028" w:type="dxa"/>
            <w:gridSpan w:val="2"/>
            <w:tcBorders>
              <w:top w:val="nil"/>
              <w:left w:val="nil"/>
              <w:bottom w:val="nil"/>
              <w:right w:val="nil"/>
            </w:tcBorders>
            <w:shd w:val="clear" w:color="auto" w:fill="FFFFFF" w:themeFill="background1"/>
            <w:vAlign w:val="bottom"/>
          </w:tcPr>
          <w:p w:rsidRPr="002B0735" w:rsidR="00A46BA7" w:rsidRDefault="00A46BA7" w14:paraId="4A84B1A5" w14:textId="77777777">
            <w:pPr>
              <w:spacing w:after="0" w:line="240" w:lineRule="auto"/>
              <w:rPr>
                <w:color w:val="000000"/>
              </w:rPr>
            </w:pPr>
            <w:r w:rsidRPr="002B0735">
              <w:rPr>
                <w:color w:val="000000"/>
              </w:rPr>
              <w:t> </w:t>
            </w:r>
          </w:p>
        </w:tc>
        <w:tc>
          <w:tcPr>
            <w:tcW w:w="987" w:type="dxa"/>
            <w:tcBorders>
              <w:top w:val="nil"/>
              <w:left w:val="nil"/>
              <w:bottom w:val="nil"/>
              <w:right w:val="nil"/>
            </w:tcBorders>
            <w:shd w:val="clear" w:color="auto" w:fill="FFFFFF" w:themeFill="background1"/>
            <w:vAlign w:val="bottom"/>
          </w:tcPr>
          <w:p w:rsidRPr="002B0735" w:rsidR="00A46BA7" w:rsidRDefault="00A46BA7" w14:paraId="5F9FE1E7" w14:textId="77777777">
            <w:pPr>
              <w:spacing w:after="0" w:line="240" w:lineRule="auto"/>
              <w:rPr>
                <w:color w:val="000000"/>
              </w:rPr>
            </w:pPr>
            <w:r w:rsidRPr="002B0735">
              <w:rPr>
                <w:color w:val="000000"/>
              </w:rPr>
              <w:t> </w:t>
            </w:r>
          </w:p>
        </w:tc>
        <w:tc>
          <w:tcPr>
            <w:tcW w:w="1604" w:type="dxa"/>
            <w:tcBorders>
              <w:top w:val="nil"/>
              <w:left w:val="nil"/>
              <w:bottom w:val="nil"/>
              <w:right w:val="nil"/>
            </w:tcBorders>
            <w:shd w:val="clear" w:color="auto" w:fill="FFFFFF" w:themeFill="background1"/>
            <w:vAlign w:val="bottom"/>
          </w:tcPr>
          <w:p w:rsidRPr="002B0735" w:rsidR="00A46BA7" w:rsidRDefault="00A46BA7" w14:paraId="13AA4864" w14:textId="77777777">
            <w:pPr>
              <w:spacing w:after="0" w:line="240" w:lineRule="auto"/>
              <w:rPr>
                <w:color w:val="000000"/>
              </w:rPr>
            </w:pPr>
            <w:r w:rsidRPr="002B0735">
              <w:rPr>
                <w:color w:val="000000"/>
              </w:rPr>
              <w:t> </w:t>
            </w:r>
          </w:p>
        </w:tc>
        <w:tc>
          <w:tcPr>
            <w:tcW w:w="225" w:type="dxa"/>
            <w:tcBorders>
              <w:top w:val="nil"/>
              <w:left w:val="nil"/>
              <w:bottom w:val="nil"/>
              <w:right w:val="nil"/>
            </w:tcBorders>
            <w:shd w:val="clear" w:color="auto" w:fill="FFFFFF" w:themeFill="background1"/>
            <w:vAlign w:val="bottom"/>
          </w:tcPr>
          <w:p w:rsidRPr="002B0735" w:rsidR="00A46BA7" w:rsidRDefault="00A46BA7" w14:paraId="06A7E645" w14:textId="77777777">
            <w:pPr>
              <w:spacing w:after="0" w:line="240" w:lineRule="auto"/>
              <w:rPr>
                <w:color w:val="000000"/>
              </w:rPr>
            </w:pPr>
            <w:r w:rsidRPr="002B0735">
              <w:rPr>
                <w:color w:val="000000"/>
              </w:rPr>
              <w:t> </w:t>
            </w:r>
          </w:p>
        </w:tc>
        <w:tc>
          <w:tcPr>
            <w:tcW w:w="1016" w:type="dxa"/>
            <w:tcBorders>
              <w:top w:val="nil"/>
              <w:left w:val="nil"/>
              <w:bottom w:val="nil"/>
              <w:right w:val="nil"/>
            </w:tcBorders>
            <w:shd w:val="clear" w:color="auto" w:fill="FFFFFF" w:themeFill="background1"/>
            <w:vAlign w:val="bottom"/>
          </w:tcPr>
          <w:p w:rsidRPr="002B0735" w:rsidR="00A46BA7" w:rsidRDefault="00A46BA7" w14:paraId="7239928C" w14:textId="77777777">
            <w:pPr>
              <w:spacing w:after="0" w:line="240" w:lineRule="auto"/>
              <w:rPr>
                <w:color w:val="000000"/>
              </w:rPr>
            </w:pPr>
            <w:r w:rsidRPr="002B0735">
              <w:rPr>
                <w:color w:val="000000"/>
              </w:rPr>
              <w:t> </w:t>
            </w:r>
          </w:p>
        </w:tc>
        <w:tc>
          <w:tcPr>
            <w:tcW w:w="1023" w:type="dxa"/>
            <w:tcBorders>
              <w:top w:val="nil"/>
              <w:left w:val="nil"/>
              <w:bottom w:val="nil"/>
              <w:right w:val="nil"/>
            </w:tcBorders>
            <w:shd w:val="clear" w:color="auto" w:fill="FFFFFF" w:themeFill="background1"/>
            <w:vAlign w:val="bottom"/>
          </w:tcPr>
          <w:p w:rsidRPr="002B0735" w:rsidR="00A46BA7" w:rsidRDefault="00A46BA7" w14:paraId="25B7E884" w14:textId="77777777">
            <w:pPr>
              <w:spacing w:after="0" w:line="240" w:lineRule="auto"/>
              <w:rPr>
                <w:color w:val="000000"/>
              </w:rPr>
            </w:pPr>
            <w:r w:rsidRPr="002B0735">
              <w:rPr>
                <w:color w:val="000000"/>
              </w:rPr>
              <w:t> </w:t>
            </w:r>
          </w:p>
        </w:tc>
      </w:tr>
      <w:tr w:rsidRPr="00A074E7" w:rsidR="00A46BA7" w:rsidTr="003368A0" w14:paraId="48D1F994" w14:textId="77777777">
        <w:trPr>
          <w:trHeight w:val="421"/>
          <w:jc w:val="center"/>
        </w:trPr>
        <w:tc>
          <w:tcPr>
            <w:tcW w:w="195" w:type="dxa"/>
            <w:tcBorders>
              <w:top w:val="nil"/>
              <w:left w:val="nil"/>
              <w:bottom w:val="nil"/>
              <w:right w:val="single" w:color="000000" w:themeColor="text1" w:sz="4" w:space="0"/>
            </w:tcBorders>
            <w:shd w:val="clear" w:color="auto" w:fill="FFFFFF" w:themeFill="background1"/>
            <w:vAlign w:val="bottom"/>
          </w:tcPr>
          <w:p w:rsidRPr="002B0735" w:rsidR="00A46BA7" w:rsidRDefault="00A46BA7" w14:paraId="47377DD6" w14:textId="77777777">
            <w:pPr>
              <w:spacing w:after="0" w:line="240" w:lineRule="auto"/>
              <w:rPr>
                <w:color w:val="000000"/>
              </w:rPr>
            </w:pPr>
            <w:r w:rsidRPr="002B0735">
              <w:rPr>
                <w:color w:val="000000"/>
              </w:rPr>
              <w:t> </w:t>
            </w:r>
          </w:p>
        </w:tc>
        <w:tc>
          <w:tcPr>
            <w:tcW w:w="788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36E34B71" w14:textId="77777777">
            <w:pPr>
              <w:spacing w:after="0" w:line="240" w:lineRule="auto"/>
              <w:jc w:val="center"/>
              <w:rPr>
                <w:b/>
                <w:color w:val="FFFFFF"/>
              </w:rPr>
            </w:pPr>
            <w:r w:rsidRPr="00A074E7">
              <w:rPr>
                <w:b/>
                <w:color w:val="FFFFFF"/>
              </w:rPr>
              <w:t>Anagrafica Soggetto Attuatore</w:t>
            </w:r>
          </w:p>
        </w:tc>
      </w:tr>
      <w:tr w:rsidRPr="00A074E7" w:rsidR="00A46BA7" w14:paraId="7178CC5C" w14:textId="77777777">
        <w:trPr>
          <w:trHeight w:val="555"/>
          <w:jc w:val="center"/>
        </w:trPr>
        <w:tc>
          <w:tcPr>
            <w:tcW w:w="195" w:type="dxa"/>
            <w:tcBorders>
              <w:top w:val="nil"/>
              <w:left w:val="nil"/>
              <w:bottom w:val="nil"/>
              <w:right w:val="nil"/>
            </w:tcBorders>
            <w:shd w:val="clear" w:color="auto" w:fill="FFFFFF" w:themeFill="background1"/>
            <w:vAlign w:val="bottom"/>
          </w:tcPr>
          <w:p w:rsidRPr="00A074E7" w:rsidR="00A46BA7" w:rsidRDefault="00A46BA7" w14:paraId="3A608034" w14:textId="77777777">
            <w:pPr>
              <w:spacing w:after="0" w:line="240" w:lineRule="auto"/>
              <w:rPr>
                <w:color w:val="000000"/>
              </w:rPr>
            </w:pPr>
            <w:r w:rsidRPr="00A074E7">
              <w:rPr>
                <w:color w:val="000000"/>
              </w:rPr>
              <w:t> </w:t>
            </w:r>
          </w:p>
        </w:tc>
        <w:tc>
          <w:tcPr>
            <w:tcW w:w="27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232311C6" w14:textId="77777777">
            <w:pPr>
              <w:spacing w:after="0" w:line="240" w:lineRule="auto"/>
              <w:jc w:val="right"/>
              <w:rPr>
                <w:b/>
                <w:color w:val="FFFFFF"/>
              </w:rPr>
            </w:pPr>
            <w:r w:rsidRPr="00A074E7">
              <w:rPr>
                <w:b/>
                <w:color w:val="FFFFFF"/>
              </w:rPr>
              <w:t xml:space="preserve">Nome Amministrazione </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136DAC54" w14:textId="77777777">
            <w:pPr>
              <w:spacing w:after="0" w:line="240" w:lineRule="auto"/>
            </w:pPr>
            <w:r w:rsidRPr="00A074E7">
              <w:t> </w:t>
            </w:r>
          </w:p>
        </w:tc>
      </w:tr>
      <w:tr w:rsidRPr="00A074E7" w:rsidR="00A46BA7" w14:paraId="0C051153" w14:textId="77777777">
        <w:trPr>
          <w:trHeight w:val="555"/>
          <w:jc w:val="center"/>
        </w:trPr>
        <w:tc>
          <w:tcPr>
            <w:tcW w:w="195" w:type="dxa"/>
            <w:tcBorders>
              <w:top w:val="nil"/>
              <w:left w:val="nil"/>
              <w:bottom w:val="nil"/>
              <w:right w:val="nil"/>
            </w:tcBorders>
            <w:shd w:val="clear" w:color="auto" w:fill="FFFFFF" w:themeFill="background1"/>
            <w:vAlign w:val="bottom"/>
          </w:tcPr>
          <w:p w:rsidRPr="00A074E7" w:rsidR="00A46BA7" w:rsidRDefault="00A46BA7" w14:paraId="4244C7F4" w14:textId="77777777">
            <w:pPr>
              <w:spacing w:after="0" w:line="240" w:lineRule="auto"/>
              <w:rPr>
                <w:color w:val="000000"/>
              </w:rPr>
            </w:pPr>
            <w:r w:rsidRPr="00A074E7">
              <w:rPr>
                <w:color w:val="000000"/>
              </w:rPr>
              <w:t> </w:t>
            </w:r>
          </w:p>
        </w:tc>
        <w:tc>
          <w:tcPr>
            <w:tcW w:w="27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63B7B015" w14:textId="77777777">
            <w:pPr>
              <w:spacing w:after="0" w:line="240" w:lineRule="auto"/>
              <w:jc w:val="right"/>
              <w:rPr>
                <w:b/>
                <w:color w:val="FFFFFF"/>
              </w:rPr>
            </w:pPr>
            <w:r w:rsidRPr="00A074E7">
              <w:rPr>
                <w:b/>
                <w:color w:val="FFFFFF"/>
              </w:rPr>
              <w:t xml:space="preserve">Nome Referente </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18EB0AAB" w14:textId="77777777">
            <w:pPr>
              <w:spacing w:after="0" w:line="240" w:lineRule="auto"/>
            </w:pPr>
            <w:r w:rsidRPr="00A074E7">
              <w:t> </w:t>
            </w:r>
          </w:p>
        </w:tc>
      </w:tr>
      <w:tr w:rsidRPr="00A074E7" w:rsidR="00A46BA7" w14:paraId="4BD772D8" w14:textId="77777777">
        <w:trPr>
          <w:trHeight w:val="218"/>
          <w:jc w:val="center"/>
        </w:trPr>
        <w:tc>
          <w:tcPr>
            <w:tcW w:w="195" w:type="dxa"/>
            <w:tcBorders>
              <w:top w:val="nil"/>
              <w:left w:val="nil"/>
              <w:bottom w:val="nil"/>
              <w:right w:val="nil"/>
            </w:tcBorders>
            <w:shd w:val="clear" w:color="auto" w:fill="FFFFFF" w:themeFill="background1"/>
            <w:vAlign w:val="bottom"/>
          </w:tcPr>
          <w:p w:rsidRPr="00A074E7" w:rsidR="00A46BA7" w:rsidRDefault="00A46BA7" w14:paraId="39765067" w14:textId="77777777">
            <w:pPr>
              <w:spacing w:after="0" w:line="240" w:lineRule="auto"/>
              <w:rPr>
                <w:color w:val="000000"/>
              </w:rPr>
            </w:pPr>
            <w:r w:rsidRPr="00A074E7">
              <w:rPr>
                <w:color w:val="000000"/>
              </w:rPr>
              <w:t> </w:t>
            </w:r>
          </w:p>
        </w:tc>
        <w:tc>
          <w:tcPr>
            <w:tcW w:w="3028" w:type="dxa"/>
            <w:gridSpan w:val="2"/>
            <w:tcBorders>
              <w:top w:val="nil"/>
              <w:left w:val="nil"/>
              <w:bottom w:val="single" w:color="000000" w:themeColor="text1" w:sz="4" w:space="0"/>
              <w:right w:val="nil"/>
            </w:tcBorders>
            <w:shd w:val="clear" w:color="auto" w:fill="auto"/>
            <w:vAlign w:val="center"/>
          </w:tcPr>
          <w:p w:rsidRPr="00A074E7" w:rsidR="00A46BA7" w:rsidRDefault="00A46BA7" w14:paraId="0AF7628D" w14:textId="77777777">
            <w:pPr>
              <w:spacing w:after="0" w:line="240" w:lineRule="auto"/>
              <w:rPr>
                <w:color w:val="000000"/>
                <w:sz w:val="16"/>
                <w:szCs w:val="16"/>
              </w:rPr>
            </w:pPr>
          </w:p>
        </w:tc>
        <w:tc>
          <w:tcPr>
            <w:tcW w:w="987" w:type="dxa"/>
            <w:tcBorders>
              <w:top w:val="nil"/>
              <w:left w:val="nil"/>
              <w:bottom w:val="single" w:color="000000" w:themeColor="text1" w:sz="4" w:space="0"/>
              <w:right w:val="nil"/>
            </w:tcBorders>
            <w:shd w:val="clear" w:color="auto" w:fill="auto"/>
            <w:vAlign w:val="center"/>
          </w:tcPr>
          <w:p w:rsidRPr="00A074E7" w:rsidR="00A46BA7" w:rsidRDefault="00A46BA7" w14:paraId="4F8C7A9D" w14:textId="77777777">
            <w:pPr>
              <w:spacing w:after="0" w:line="240" w:lineRule="auto"/>
              <w:jc w:val="right"/>
            </w:pPr>
          </w:p>
        </w:tc>
        <w:tc>
          <w:tcPr>
            <w:tcW w:w="1604" w:type="dxa"/>
            <w:tcBorders>
              <w:top w:val="nil"/>
              <w:left w:val="nil"/>
              <w:bottom w:val="single" w:color="000000" w:themeColor="text1" w:sz="4" w:space="0"/>
              <w:right w:val="nil"/>
            </w:tcBorders>
            <w:shd w:val="clear" w:color="auto" w:fill="auto"/>
            <w:vAlign w:val="center"/>
          </w:tcPr>
          <w:p w:rsidRPr="00A074E7" w:rsidR="00A46BA7" w:rsidRDefault="00A46BA7" w14:paraId="5B48A623" w14:textId="77777777">
            <w:pPr>
              <w:spacing w:after="0" w:line="240" w:lineRule="auto"/>
              <w:jc w:val="right"/>
            </w:pPr>
          </w:p>
        </w:tc>
        <w:tc>
          <w:tcPr>
            <w:tcW w:w="225" w:type="dxa"/>
            <w:tcBorders>
              <w:top w:val="nil"/>
              <w:left w:val="nil"/>
              <w:bottom w:val="single" w:color="000000" w:themeColor="text1" w:sz="4" w:space="0"/>
              <w:right w:val="nil"/>
            </w:tcBorders>
            <w:shd w:val="clear" w:color="auto" w:fill="auto"/>
            <w:vAlign w:val="center"/>
          </w:tcPr>
          <w:p w:rsidRPr="00A074E7" w:rsidR="00A46BA7" w:rsidRDefault="00A46BA7" w14:paraId="0D1A6309" w14:textId="77777777">
            <w:pPr>
              <w:spacing w:after="0" w:line="240" w:lineRule="auto"/>
              <w:jc w:val="right"/>
            </w:pPr>
          </w:p>
        </w:tc>
        <w:tc>
          <w:tcPr>
            <w:tcW w:w="1016" w:type="dxa"/>
            <w:tcBorders>
              <w:top w:val="nil"/>
              <w:left w:val="nil"/>
              <w:bottom w:val="single" w:color="000000" w:themeColor="text1" w:sz="4" w:space="0"/>
              <w:right w:val="nil"/>
            </w:tcBorders>
            <w:shd w:val="clear" w:color="auto" w:fill="auto"/>
            <w:vAlign w:val="center"/>
          </w:tcPr>
          <w:p w:rsidRPr="00A074E7" w:rsidR="00A46BA7" w:rsidRDefault="00A46BA7" w14:paraId="48560D56" w14:textId="77777777">
            <w:pPr>
              <w:spacing w:after="0" w:line="240" w:lineRule="auto"/>
              <w:jc w:val="right"/>
            </w:pPr>
          </w:p>
        </w:tc>
        <w:tc>
          <w:tcPr>
            <w:tcW w:w="1023" w:type="dxa"/>
            <w:tcBorders>
              <w:top w:val="nil"/>
              <w:left w:val="nil"/>
              <w:bottom w:val="single" w:color="000000" w:themeColor="text1" w:sz="4" w:space="0"/>
              <w:right w:val="nil"/>
            </w:tcBorders>
            <w:shd w:val="clear" w:color="auto" w:fill="auto"/>
            <w:vAlign w:val="center"/>
          </w:tcPr>
          <w:p w:rsidRPr="00A074E7" w:rsidR="00A46BA7" w:rsidRDefault="00A46BA7" w14:paraId="284A7782" w14:textId="77777777">
            <w:pPr>
              <w:spacing w:after="0" w:line="240" w:lineRule="auto"/>
              <w:jc w:val="center"/>
            </w:pPr>
          </w:p>
        </w:tc>
      </w:tr>
      <w:tr w:rsidRPr="00A074E7" w:rsidR="00A46BA7" w:rsidTr="003368A0" w14:paraId="3DB124DB" w14:textId="77777777">
        <w:trPr>
          <w:trHeight w:val="433"/>
          <w:jc w:val="center"/>
        </w:trPr>
        <w:tc>
          <w:tcPr>
            <w:tcW w:w="195" w:type="dxa"/>
            <w:tcBorders>
              <w:top w:val="nil"/>
              <w:left w:val="nil"/>
              <w:bottom w:val="nil"/>
              <w:right w:val="single" w:color="000000" w:themeColor="text1" w:sz="4" w:space="0"/>
            </w:tcBorders>
            <w:shd w:val="clear" w:color="auto" w:fill="FFFFFF" w:themeFill="background1"/>
            <w:vAlign w:val="bottom"/>
          </w:tcPr>
          <w:p w:rsidRPr="00A074E7" w:rsidR="00A46BA7" w:rsidRDefault="00A46BA7" w14:paraId="235DA049" w14:textId="77777777">
            <w:pPr>
              <w:spacing w:after="0" w:line="240" w:lineRule="auto"/>
              <w:rPr>
                <w:color w:val="000000"/>
              </w:rPr>
            </w:pPr>
            <w:r w:rsidRPr="00A074E7">
              <w:rPr>
                <w:color w:val="000000"/>
              </w:rPr>
              <w:t> </w:t>
            </w:r>
          </w:p>
        </w:tc>
        <w:tc>
          <w:tcPr>
            <w:tcW w:w="7883"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59DAE5DD" w14:textId="77777777">
            <w:pPr>
              <w:spacing w:after="0" w:line="240" w:lineRule="auto"/>
              <w:jc w:val="center"/>
              <w:rPr>
                <w:b/>
                <w:color w:val="FFFFFF"/>
              </w:rPr>
            </w:pPr>
            <w:r w:rsidRPr="00A074E7">
              <w:rPr>
                <w:b/>
                <w:color w:val="FFFFFF"/>
              </w:rPr>
              <w:t>Anagrafica Intervento</w:t>
            </w:r>
          </w:p>
        </w:tc>
      </w:tr>
      <w:tr w:rsidRPr="00A074E7" w:rsidR="00A46BA7" w14:paraId="7FB2CDC9" w14:textId="77777777">
        <w:trPr>
          <w:trHeight w:val="567"/>
          <w:jc w:val="center"/>
        </w:trPr>
        <w:tc>
          <w:tcPr>
            <w:tcW w:w="195" w:type="dxa"/>
            <w:tcBorders>
              <w:top w:val="nil"/>
              <w:left w:val="nil"/>
              <w:bottom w:val="nil"/>
              <w:right w:val="single" w:color="000000" w:themeColor="text1" w:sz="4" w:space="0"/>
            </w:tcBorders>
            <w:shd w:val="clear" w:color="auto" w:fill="FFFFFF" w:themeFill="background1"/>
            <w:vAlign w:val="bottom"/>
          </w:tcPr>
          <w:p w:rsidRPr="00A074E7" w:rsidR="00A46BA7" w:rsidRDefault="00A46BA7" w14:paraId="4FDFA9AB" w14:textId="77777777">
            <w:pPr>
              <w:spacing w:after="0" w:line="240" w:lineRule="auto"/>
              <w:rPr>
                <w:color w:val="000000"/>
              </w:rPr>
            </w:pPr>
          </w:p>
        </w:tc>
        <w:tc>
          <w:tcPr>
            <w:tcW w:w="27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527CE33B" w14:textId="77777777">
            <w:pPr>
              <w:spacing w:after="0" w:line="240" w:lineRule="auto"/>
              <w:jc w:val="right"/>
              <w:rPr>
                <w:b/>
                <w:color w:val="FFFFFF"/>
              </w:rPr>
            </w:pPr>
            <w:r w:rsidRPr="00A074E7">
              <w:rPr>
                <w:b/>
                <w:color w:val="FFFFFF"/>
              </w:rPr>
              <w:t>Missione/Componente</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1C262DAC" w14:textId="77777777">
            <w:pPr>
              <w:spacing w:after="0" w:line="240" w:lineRule="auto"/>
            </w:pPr>
          </w:p>
        </w:tc>
      </w:tr>
      <w:tr w:rsidRPr="00A074E7" w:rsidR="00A46BA7" w14:paraId="62DFE0F6" w14:textId="77777777">
        <w:trPr>
          <w:trHeight w:val="567"/>
          <w:jc w:val="center"/>
        </w:trPr>
        <w:tc>
          <w:tcPr>
            <w:tcW w:w="195" w:type="dxa"/>
            <w:tcBorders>
              <w:top w:val="nil"/>
              <w:left w:val="nil"/>
              <w:bottom w:val="nil"/>
              <w:right w:val="single" w:color="000000" w:themeColor="text1" w:sz="4" w:space="0"/>
            </w:tcBorders>
            <w:shd w:val="clear" w:color="auto" w:fill="FFFFFF" w:themeFill="background1"/>
            <w:vAlign w:val="bottom"/>
          </w:tcPr>
          <w:p w:rsidRPr="00A074E7" w:rsidR="00A46BA7" w:rsidRDefault="00A46BA7" w14:paraId="098DA1F7" w14:textId="77777777">
            <w:pPr>
              <w:spacing w:after="0" w:line="240" w:lineRule="auto"/>
              <w:rPr>
                <w:color w:val="000000"/>
              </w:rPr>
            </w:pPr>
            <w:r w:rsidRPr="00A074E7">
              <w:rPr>
                <w:color w:val="000000"/>
              </w:rPr>
              <w:t> </w:t>
            </w:r>
          </w:p>
        </w:tc>
        <w:tc>
          <w:tcPr>
            <w:tcW w:w="27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198B43A5" w14:textId="77777777">
            <w:pPr>
              <w:spacing w:after="0" w:line="240" w:lineRule="auto"/>
              <w:jc w:val="right"/>
              <w:rPr>
                <w:b/>
                <w:color w:val="FFFFFF"/>
              </w:rPr>
            </w:pPr>
            <w:r w:rsidRPr="00A074E7">
              <w:rPr>
                <w:b/>
                <w:color w:val="FFFFFF"/>
              </w:rPr>
              <w:t>Riforma o investimento/ sub-investimento</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0EAECC4A" w14:textId="77777777">
            <w:pPr>
              <w:spacing w:after="0" w:line="240" w:lineRule="auto"/>
            </w:pPr>
            <w:r w:rsidRPr="00A074E7">
              <w:t> </w:t>
            </w:r>
          </w:p>
        </w:tc>
      </w:tr>
      <w:tr w:rsidRPr="00A074E7" w:rsidR="00A46BA7" w14:paraId="2B11D13E" w14:textId="77777777">
        <w:trPr>
          <w:trHeight w:val="567"/>
          <w:jc w:val="center"/>
        </w:trPr>
        <w:tc>
          <w:tcPr>
            <w:tcW w:w="195" w:type="dxa"/>
            <w:tcBorders>
              <w:top w:val="nil"/>
              <w:left w:val="nil"/>
              <w:bottom w:val="nil"/>
              <w:right w:val="single" w:color="000000" w:themeColor="text1" w:sz="4" w:space="0"/>
            </w:tcBorders>
            <w:shd w:val="clear" w:color="auto" w:fill="FFFFFF" w:themeFill="background1"/>
            <w:vAlign w:val="bottom"/>
          </w:tcPr>
          <w:p w:rsidRPr="00A074E7" w:rsidR="00A46BA7" w:rsidRDefault="00A46BA7" w14:paraId="41C63268" w14:textId="77777777">
            <w:pPr>
              <w:spacing w:after="0" w:line="240" w:lineRule="auto"/>
              <w:rPr>
                <w:color w:val="000000"/>
              </w:rPr>
            </w:pPr>
            <w:r w:rsidRPr="00A074E7">
              <w:rPr>
                <w:color w:val="000000"/>
              </w:rPr>
              <w:t> </w:t>
            </w:r>
          </w:p>
        </w:tc>
        <w:tc>
          <w:tcPr>
            <w:tcW w:w="27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6B888EFA" w14:textId="77777777">
            <w:pPr>
              <w:spacing w:after="0" w:line="240" w:lineRule="auto"/>
              <w:jc w:val="right"/>
              <w:rPr>
                <w:b/>
                <w:color w:val="FFFFFF"/>
              </w:rPr>
            </w:pPr>
            <w:r w:rsidRPr="00A074E7">
              <w:rPr>
                <w:b/>
                <w:color w:val="FFFFFF"/>
              </w:rPr>
              <w:t>Titolo intervento</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70E20CCC" w14:textId="77777777">
            <w:pPr>
              <w:spacing w:after="0" w:line="240" w:lineRule="auto"/>
            </w:pPr>
            <w:r w:rsidRPr="00A074E7">
              <w:t> </w:t>
            </w:r>
          </w:p>
        </w:tc>
      </w:tr>
      <w:tr w:rsidRPr="00A074E7" w:rsidR="00A46BA7" w14:paraId="6A5FF30A" w14:textId="77777777">
        <w:trPr>
          <w:trHeight w:val="567"/>
          <w:jc w:val="center"/>
        </w:trPr>
        <w:tc>
          <w:tcPr>
            <w:tcW w:w="195" w:type="dxa"/>
            <w:tcBorders>
              <w:top w:val="nil"/>
              <w:left w:val="nil"/>
              <w:bottom w:val="nil"/>
              <w:right w:val="single" w:color="000000" w:themeColor="text1" w:sz="4" w:space="0"/>
            </w:tcBorders>
            <w:shd w:val="clear" w:color="auto" w:fill="FFFFFF" w:themeFill="background1"/>
            <w:vAlign w:val="bottom"/>
          </w:tcPr>
          <w:p w:rsidRPr="00A074E7" w:rsidR="00A46BA7" w:rsidRDefault="00A46BA7" w14:paraId="6594F6FC" w14:textId="77777777">
            <w:pPr>
              <w:spacing w:after="0" w:line="240" w:lineRule="auto"/>
              <w:rPr>
                <w:color w:val="000000"/>
              </w:rPr>
            </w:pPr>
          </w:p>
        </w:tc>
        <w:tc>
          <w:tcPr>
            <w:tcW w:w="27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1ED41BFB" w14:textId="77777777">
            <w:pPr>
              <w:spacing w:after="0" w:line="240" w:lineRule="auto"/>
              <w:jc w:val="right"/>
              <w:rPr>
                <w:b/>
                <w:color w:val="FFFFFF"/>
              </w:rPr>
            </w:pPr>
            <w:r w:rsidRPr="00A074E7">
              <w:rPr>
                <w:b/>
                <w:color w:val="FFFFFF"/>
              </w:rPr>
              <w:t>Soggetto Realizzatore</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4A423E61" w14:textId="77777777">
            <w:pPr>
              <w:spacing w:after="0" w:line="240" w:lineRule="auto"/>
            </w:pPr>
          </w:p>
        </w:tc>
      </w:tr>
      <w:tr w:rsidRPr="00A074E7" w:rsidR="00A46BA7" w14:paraId="0D7E47D9" w14:textId="77777777">
        <w:trPr>
          <w:trHeight w:val="567"/>
          <w:jc w:val="center"/>
        </w:trPr>
        <w:tc>
          <w:tcPr>
            <w:tcW w:w="195" w:type="dxa"/>
            <w:tcBorders>
              <w:top w:val="nil"/>
              <w:left w:val="nil"/>
              <w:bottom w:val="nil"/>
              <w:right w:val="single" w:color="000000" w:themeColor="text1" w:sz="4" w:space="0"/>
            </w:tcBorders>
            <w:shd w:val="clear" w:color="auto" w:fill="FFFFFF" w:themeFill="background1"/>
            <w:vAlign w:val="bottom"/>
          </w:tcPr>
          <w:p w:rsidRPr="00A074E7" w:rsidR="00A46BA7" w:rsidRDefault="00A46BA7" w14:paraId="7DFBC4BC" w14:textId="77777777">
            <w:pPr>
              <w:spacing w:after="0" w:line="240" w:lineRule="auto"/>
              <w:rPr>
                <w:color w:val="000000"/>
              </w:rPr>
            </w:pPr>
            <w:r w:rsidRPr="00A074E7">
              <w:rPr>
                <w:color w:val="000000"/>
              </w:rPr>
              <w:t> </w:t>
            </w:r>
          </w:p>
        </w:tc>
        <w:tc>
          <w:tcPr>
            <w:tcW w:w="27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3EB75509" w14:textId="77777777">
            <w:pPr>
              <w:spacing w:after="0" w:line="240" w:lineRule="auto"/>
              <w:jc w:val="right"/>
              <w:rPr>
                <w:b/>
                <w:color w:val="FFFFFF"/>
              </w:rPr>
            </w:pPr>
            <w:r w:rsidRPr="00A074E7">
              <w:rPr>
                <w:b/>
                <w:color w:val="FFFFFF"/>
              </w:rPr>
              <w:t xml:space="preserve">CUP </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1A46141C" w14:textId="77777777">
            <w:pPr>
              <w:spacing w:after="0" w:line="240" w:lineRule="auto"/>
            </w:pPr>
            <w:r w:rsidRPr="00A074E7">
              <w:t> </w:t>
            </w:r>
          </w:p>
        </w:tc>
      </w:tr>
      <w:tr w:rsidRPr="00A074E7" w:rsidR="00A46BA7" w14:paraId="6E092300" w14:textId="77777777">
        <w:trPr>
          <w:trHeight w:val="552"/>
          <w:jc w:val="center"/>
        </w:trPr>
        <w:tc>
          <w:tcPr>
            <w:tcW w:w="195" w:type="dxa"/>
            <w:tcBorders>
              <w:top w:val="nil"/>
              <w:left w:val="nil"/>
              <w:bottom w:val="nil"/>
              <w:right w:val="single" w:color="000000" w:themeColor="text1" w:sz="4" w:space="0"/>
            </w:tcBorders>
            <w:shd w:val="clear" w:color="auto" w:fill="FFFFFF" w:themeFill="background1"/>
            <w:vAlign w:val="bottom"/>
          </w:tcPr>
          <w:p w:rsidRPr="00A074E7" w:rsidR="00A46BA7" w:rsidRDefault="00A46BA7" w14:paraId="409702DC" w14:textId="77777777">
            <w:pPr>
              <w:spacing w:after="0" w:line="240" w:lineRule="auto"/>
              <w:rPr>
                <w:color w:val="000000"/>
              </w:rPr>
            </w:pPr>
          </w:p>
        </w:tc>
        <w:tc>
          <w:tcPr>
            <w:tcW w:w="2703" w:type="dxa"/>
            <w:tcBorders>
              <w:top w:val="single" w:color="000000" w:themeColor="text1" w:sz="4" w:space="0"/>
              <w:left w:val="single" w:color="000000" w:themeColor="text1" w:sz="4" w:space="0"/>
              <w:right w:val="single" w:color="000000" w:themeColor="text1" w:sz="4" w:space="0"/>
            </w:tcBorders>
            <w:shd w:val="clear" w:color="auto" w:fill="1F497D"/>
            <w:vAlign w:val="center"/>
          </w:tcPr>
          <w:p w:rsidRPr="00A074E7" w:rsidR="00A46BA7" w:rsidRDefault="00A46BA7" w14:paraId="7C558025" w14:textId="77777777">
            <w:pPr>
              <w:spacing w:after="0" w:line="240" w:lineRule="auto"/>
              <w:jc w:val="right"/>
              <w:rPr>
                <w:b/>
                <w:color w:val="FFFFFF"/>
              </w:rPr>
            </w:pPr>
            <w:r w:rsidRPr="00A074E7">
              <w:rPr>
                <w:b/>
                <w:color w:val="FFFFFF"/>
              </w:rPr>
              <w:t>CIG</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7721FD8E" w14:textId="77777777">
            <w:pPr>
              <w:spacing w:after="0" w:line="240" w:lineRule="auto"/>
            </w:pPr>
          </w:p>
        </w:tc>
      </w:tr>
      <w:tr w:rsidRPr="00A074E7" w:rsidR="00A46BA7" w14:paraId="5DB1F2B0" w14:textId="77777777">
        <w:trPr>
          <w:trHeight w:val="567"/>
          <w:jc w:val="center"/>
        </w:trPr>
        <w:tc>
          <w:tcPr>
            <w:tcW w:w="195" w:type="dxa"/>
            <w:tcBorders>
              <w:top w:val="nil"/>
              <w:left w:val="nil"/>
              <w:bottom w:val="nil"/>
              <w:right w:val="single" w:color="000000" w:themeColor="text1" w:sz="4" w:space="0"/>
            </w:tcBorders>
            <w:shd w:val="clear" w:color="auto" w:fill="FFFFFF" w:themeFill="background1"/>
            <w:vAlign w:val="bottom"/>
          </w:tcPr>
          <w:p w:rsidRPr="00A074E7" w:rsidR="00A46BA7" w:rsidRDefault="00A46BA7" w14:paraId="6F909EEC" w14:textId="77777777">
            <w:pPr>
              <w:spacing w:after="0" w:line="240" w:lineRule="auto"/>
              <w:rPr>
                <w:color w:val="000000"/>
              </w:rPr>
            </w:pPr>
            <w:r w:rsidRPr="00A074E7">
              <w:rPr>
                <w:color w:val="000000"/>
              </w:rPr>
              <w:t> </w:t>
            </w:r>
          </w:p>
        </w:tc>
        <w:tc>
          <w:tcPr>
            <w:tcW w:w="27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1A2DC18B" w14:textId="77777777">
            <w:pPr>
              <w:spacing w:after="0" w:line="240" w:lineRule="auto"/>
              <w:jc w:val="right"/>
              <w:rPr>
                <w:b/>
                <w:color w:val="FFFFFF"/>
              </w:rPr>
            </w:pPr>
            <w:r w:rsidRPr="00A074E7">
              <w:rPr>
                <w:b/>
                <w:color w:val="FFFFFF"/>
              </w:rPr>
              <w:t>Data di avvio e conclusione</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6866A412" w14:textId="77777777">
            <w:pPr>
              <w:spacing w:after="0" w:line="240" w:lineRule="auto"/>
            </w:pPr>
            <w:r w:rsidRPr="00A074E7">
              <w:t> Avvio: [___________]</w:t>
            </w:r>
          </w:p>
          <w:p w:rsidRPr="00A074E7" w:rsidR="00A46BA7" w:rsidRDefault="00A46BA7" w14:paraId="44B137AE" w14:textId="77777777">
            <w:pPr>
              <w:spacing w:after="0" w:line="240" w:lineRule="auto"/>
            </w:pPr>
            <w:r w:rsidRPr="00A074E7">
              <w:t>Conclusione: [___________]</w:t>
            </w:r>
          </w:p>
        </w:tc>
      </w:tr>
      <w:tr w:rsidRPr="00A074E7" w:rsidR="00A46BA7" w14:paraId="204772B6" w14:textId="77777777">
        <w:trPr>
          <w:trHeight w:val="567"/>
          <w:jc w:val="center"/>
        </w:trPr>
        <w:tc>
          <w:tcPr>
            <w:tcW w:w="195" w:type="dxa"/>
            <w:tcBorders>
              <w:top w:val="nil"/>
              <w:left w:val="nil"/>
              <w:bottom w:val="nil"/>
              <w:right w:val="single" w:color="000000" w:themeColor="text1" w:sz="4" w:space="0"/>
            </w:tcBorders>
            <w:shd w:val="clear" w:color="auto" w:fill="FFFFFF" w:themeFill="background1"/>
            <w:vAlign w:val="bottom"/>
          </w:tcPr>
          <w:p w:rsidRPr="00A074E7" w:rsidR="00A46BA7" w:rsidRDefault="00A46BA7" w14:paraId="0EB83A09" w14:textId="77777777">
            <w:pPr>
              <w:spacing w:after="0" w:line="240" w:lineRule="auto"/>
              <w:rPr>
                <w:color w:val="000000"/>
              </w:rPr>
            </w:pPr>
            <w:r w:rsidRPr="00A074E7">
              <w:rPr>
                <w:color w:val="000000"/>
              </w:rPr>
              <w:t> </w:t>
            </w:r>
          </w:p>
        </w:tc>
        <w:tc>
          <w:tcPr>
            <w:tcW w:w="27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4C97148E" w14:textId="77777777">
            <w:pPr>
              <w:spacing w:after="0" w:line="240" w:lineRule="auto"/>
              <w:jc w:val="right"/>
              <w:rPr>
                <w:b/>
                <w:color w:val="FFFFFF"/>
              </w:rPr>
            </w:pPr>
            <w:r w:rsidRPr="00A074E7">
              <w:rPr>
                <w:b/>
                <w:color w:val="FFFFFF"/>
              </w:rPr>
              <w:t>Costo totale progetto (€)</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5AFC68A5" w14:textId="77777777">
            <w:pPr>
              <w:spacing w:after="0" w:line="240" w:lineRule="auto"/>
            </w:pPr>
          </w:p>
        </w:tc>
      </w:tr>
      <w:tr w:rsidRPr="00A074E7" w:rsidR="00A46BA7" w14:paraId="39C803C3" w14:textId="77777777">
        <w:trPr>
          <w:trHeight w:val="567"/>
          <w:jc w:val="center"/>
        </w:trPr>
        <w:tc>
          <w:tcPr>
            <w:tcW w:w="195" w:type="dxa"/>
            <w:tcBorders>
              <w:top w:val="nil"/>
              <w:left w:val="nil"/>
              <w:bottom w:val="nil"/>
              <w:right w:val="single" w:color="000000" w:themeColor="text1" w:sz="4" w:space="0"/>
            </w:tcBorders>
            <w:shd w:val="clear" w:color="auto" w:fill="FFFFFF" w:themeFill="background1"/>
            <w:vAlign w:val="bottom"/>
          </w:tcPr>
          <w:p w:rsidRPr="00A074E7" w:rsidR="00A46BA7" w:rsidRDefault="00A46BA7" w14:paraId="700871C0" w14:textId="77777777">
            <w:pPr>
              <w:spacing w:after="0" w:line="240" w:lineRule="auto"/>
              <w:rPr>
                <w:color w:val="000000"/>
              </w:rPr>
            </w:pPr>
          </w:p>
        </w:tc>
        <w:tc>
          <w:tcPr>
            <w:tcW w:w="27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0F00D774" w14:textId="77777777">
            <w:pPr>
              <w:spacing w:after="0" w:line="240" w:lineRule="auto"/>
              <w:jc w:val="right"/>
              <w:rPr>
                <w:b/>
                <w:color w:val="FFFFFF"/>
              </w:rPr>
            </w:pPr>
            <w:r w:rsidRPr="00A074E7">
              <w:rPr>
                <w:b/>
                <w:color w:val="FFFFFF"/>
              </w:rPr>
              <w:t>di cui Costo ammesso PNRR</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2E5624A1" w14:textId="77777777">
            <w:pPr>
              <w:spacing w:after="0" w:line="240" w:lineRule="auto"/>
            </w:pPr>
          </w:p>
        </w:tc>
      </w:tr>
      <w:tr w:rsidRPr="00A074E7" w:rsidR="00A46BA7" w14:paraId="76DEEED4" w14:textId="77777777">
        <w:trPr>
          <w:trHeight w:val="567"/>
          <w:jc w:val="center"/>
        </w:trPr>
        <w:tc>
          <w:tcPr>
            <w:tcW w:w="195" w:type="dxa"/>
            <w:tcBorders>
              <w:top w:val="nil"/>
              <w:left w:val="nil"/>
              <w:bottom w:val="nil"/>
              <w:right w:val="single" w:color="000000" w:themeColor="text1" w:sz="4" w:space="0"/>
            </w:tcBorders>
            <w:shd w:val="clear" w:color="auto" w:fill="FFFFFF" w:themeFill="background1"/>
            <w:vAlign w:val="bottom"/>
          </w:tcPr>
          <w:p w:rsidRPr="00A074E7" w:rsidR="00A46BA7" w:rsidRDefault="00A46BA7" w14:paraId="4945306C" w14:textId="77777777">
            <w:pPr>
              <w:spacing w:after="0" w:line="240" w:lineRule="auto"/>
              <w:rPr>
                <w:color w:val="000000"/>
              </w:rPr>
            </w:pPr>
          </w:p>
        </w:tc>
        <w:tc>
          <w:tcPr>
            <w:tcW w:w="270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A074E7" w:rsidR="00A46BA7" w:rsidRDefault="00A46BA7" w14:paraId="7E5F7E3D" w14:textId="77777777">
            <w:pPr>
              <w:spacing w:after="0" w:line="240" w:lineRule="auto"/>
              <w:jc w:val="right"/>
              <w:rPr>
                <w:b/>
                <w:color w:val="FFFFFF"/>
              </w:rPr>
            </w:pPr>
            <w:r w:rsidRPr="00A074E7">
              <w:rPr>
                <w:b/>
                <w:color w:val="FFFFFF"/>
              </w:rPr>
              <w:t>Luogo di conservazione della documentazione</w:t>
            </w:r>
          </w:p>
          <w:p w:rsidRPr="00A074E7" w:rsidR="00A46BA7" w:rsidRDefault="00A46BA7" w14:paraId="307AF6A7" w14:textId="77777777">
            <w:pPr>
              <w:spacing w:after="0" w:line="240" w:lineRule="auto"/>
              <w:jc w:val="right"/>
              <w:rPr>
                <w:b/>
                <w:color w:val="FFFFFF"/>
              </w:rPr>
            </w:pPr>
            <w:r w:rsidRPr="00A074E7">
              <w:rPr>
                <w:color w:val="FFFFFF"/>
                <w:sz w:val="18"/>
                <w:szCs w:val="18"/>
              </w:rPr>
              <w:t>(Ente/Ufficio/Stanza o Server/archivio informatico)</w:t>
            </w:r>
          </w:p>
        </w:tc>
        <w:tc>
          <w:tcPr>
            <w:tcW w:w="518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A074E7" w:rsidR="00A46BA7" w:rsidRDefault="00A46BA7" w14:paraId="78552E52" w14:textId="77777777">
            <w:pPr>
              <w:spacing w:after="0" w:line="240" w:lineRule="auto"/>
            </w:pPr>
          </w:p>
        </w:tc>
      </w:tr>
    </w:tbl>
    <w:p w:rsidR="003C3ECF" w:rsidP="003368A0" w:rsidRDefault="00A46BA7" w14:paraId="64812C80" w14:textId="739DBD7E">
      <w:pPr>
        <w:tabs>
          <w:tab w:val="left" w:pos="210"/>
          <w:tab w:val="left" w:pos="645"/>
          <w:tab w:val="left" w:pos="1095"/>
          <w:tab w:val="left" w:pos="3210"/>
        </w:tabs>
        <w:spacing w:after="0"/>
        <w:rPr>
          <w:sz w:val="24"/>
          <w:szCs w:val="24"/>
        </w:rPr>
      </w:pPr>
      <w:r w:rsidRPr="00A074E7">
        <w:rPr>
          <w:sz w:val="24"/>
          <w:szCs w:val="24"/>
        </w:rPr>
        <w:tab/>
      </w:r>
      <w:r w:rsidRPr="00A074E7">
        <w:rPr>
          <w:sz w:val="24"/>
          <w:szCs w:val="24"/>
        </w:rPr>
        <w:tab/>
      </w:r>
      <w:r w:rsidRPr="00A074E7">
        <w:rPr>
          <w:sz w:val="24"/>
          <w:szCs w:val="24"/>
        </w:rPr>
        <w:tab/>
      </w:r>
    </w:p>
    <w:tbl>
      <w:tblPr>
        <w:tblW w:w="0" w:type="auto"/>
        <w:tblInd w:w="985" w:type="dxa"/>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2409"/>
        <w:gridCol w:w="5529"/>
      </w:tblGrid>
      <w:tr w:rsidRPr="00A074E7" w:rsidR="00A46BA7" w14:paraId="7785A084" w14:textId="77777777">
        <w:trPr>
          <w:trHeight w:val="398"/>
        </w:trPr>
        <w:tc>
          <w:tcPr>
            <w:tcW w:w="7938"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1F497D"/>
            <w:tcMar>
              <w:left w:w="105" w:type="dxa"/>
              <w:right w:w="105" w:type="dxa"/>
            </w:tcMar>
            <w:vAlign w:val="center"/>
          </w:tcPr>
          <w:p w:rsidRPr="00A074E7" w:rsidR="00A46BA7" w:rsidRDefault="00A46BA7" w14:paraId="3B20E1DD" w14:textId="77777777">
            <w:pPr>
              <w:pStyle w:val="Standard"/>
              <w:spacing w:after="0" w:line="240" w:lineRule="auto"/>
              <w:jc w:val="center"/>
              <w:rPr>
                <w:b/>
                <w:bCs/>
                <w:color w:val="FFFFFF" w:themeColor="background1"/>
              </w:rPr>
            </w:pPr>
            <w:r w:rsidRPr="00A074E7">
              <w:rPr>
                <w:b/>
                <w:bCs/>
                <w:color w:val="FFFFFF" w:themeColor="background1"/>
              </w:rPr>
              <w:t>Affidamento</w:t>
            </w:r>
          </w:p>
        </w:tc>
      </w:tr>
      <w:tr w:rsidRPr="00A074E7" w:rsidR="00A46BA7" w14:paraId="5FB37D55" w14:textId="77777777">
        <w:trPr>
          <w:trHeight w:val="540"/>
        </w:trPr>
        <w:tc>
          <w:tcPr>
            <w:tcW w:w="240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1F497D"/>
            <w:tcMar>
              <w:left w:w="105" w:type="dxa"/>
              <w:right w:w="105" w:type="dxa"/>
            </w:tcMar>
            <w:vAlign w:val="center"/>
          </w:tcPr>
          <w:p w:rsidRPr="00A074E7" w:rsidR="00A46BA7" w:rsidRDefault="00A46BA7" w14:paraId="5C6BE1DC" w14:textId="77777777">
            <w:pPr>
              <w:pStyle w:val="Standard"/>
              <w:spacing w:after="0" w:line="240" w:lineRule="auto"/>
              <w:jc w:val="right"/>
              <w:rPr>
                <w:b/>
                <w:color w:val="FFFFFF"/>
              </w:rPr>
            </w:pPr>
            <w:r w:rsidRPr="00A074E7">
              <w:rPr>
                <w:b/>
                <w:color w:val="FFFFFF"/>
              </w:rPr>
              <w:t>Numero del contratto/ordine</w:t>
            </w:r>
          </w:p>
        </w:tc>
        <w:tc>
          <w:tcPr>
            <w:tcW w:w="5529"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A074E7" w:rsidR="00A46BA7" w:rsidRDefault="00A46BA7" w14:paraId="31C4A325" w14:textId="77777777">
            <w:pPr>
              <w:rPr>
                <w:color w:val="0078D4"/>
              </w:rPr>
            </w:pPr>
          </w:p>
        </w:tc>
      </w:tr>
      <w:tr w:rsidRPr="00A074E7" w:rsidR="00A46BA7" w14:paraId="64022543" w14:textId="77777777">
        <w:trPr>
          <w:trHeight w:val="540"/>
        </w:trPr>
        <w:tc>
          <w:tcPr>
            <w:tcW w:w="240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1F497D"/>
            <w:tcMar>
              <w:left w:w="105" w:type="dxa"/>
              <w:right w:w="105" w:type="dxa"/>
            </w:tcMar>
            <w:vAlign w:val="center"/>
          </w:tcPr>
          <w:p w:rsidRPr="00A074E7" w:rsidR="00A46BA7" w:rsidRDefault="00A46BA7" w14:paraId="03DC1D3E" w14:textId="77777777">
            <w:pPr>
              <w:pStyle w:val="Standard"/>
              <w:spacing w:after="0" w:line="240" w:lineRule="auto"/>
              <w:jc w:val="right"/>
              <w:rPr>
                <w:b/>
                <w:color w:val="FFFFFF"/>
              </w:rPr>
            </w:pPr>
            <w:r w:rsidRPr="00A074E7">
              <w:rPr>
                <w:b/>
                <w:color w:val="FFFFFF"/>
              </w:rPr>
              <w:t>Data</w:t>
            </w:r>
          </w:p>
        </w:tc>
        <w:tc>
          <w:tcPr>
            <w:tcW w:w="5529"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A074E7" w:rsidR="00A46BA7" w:rsidRDefault="00A46BA7" w14:paraId="2E5A9490" w14:textId="77777777">
            <w:pPr>
              <w:rPr>
                <w:color w:val="0078D4"/>
              </w:rPr>
            </w:pPr>
          </w:p>
        </w:tc>
      </w:tr>
      <w:tr w:rsidR="00A46BA7" w14:paraId="7445CB7C" w14:textId="77777777">
        <w:trPr>
          <w:trHeight w:val="329"/>
        </w:trPr>
        <w:tc>
          <w:tcPr>
            <w:tcW w:w="240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1F497D"/>
            <w:tcMar>
              <w:left w:w="105" w:type="dxa"/>
              <w:right w:w="105" w:type="dxa"/>
            </w:tcMar>
            <w:vAlign w:val="center"/>
          </w:tcPr>
          <w:p w:rsidRPr="00EA4370" w:rsidR="00A46BA7" w:rsidRDefault="00A46BA7" w14:paraId="415C6A16" w14:textId="77777777">
            <w:pPr>
              <w:pStyle w:val="Standard"/>
              <w:spacing w:after="0" w:line="240" w:lineRule="auto"/>
              <w:jc w:val="right"/>
              <w:rPr>
                <w:b/>
                <w:color w:val="FFFFFF"/>
              </w:rPr>
            </w:pPr>
            <w:r w:rsidRPr="00A074E7">
              <w:rPr>
                <w:b/>
                <w:color w:val="FFFFFF"/>
              </w:rPr>
              <w:t>Importo (IVA inclusa)</w:t>
            </w:r>
          </w:p>
        </w:tc>
        <w:tc>
          <w:tcPr>
            <w:tcW w:w="5529"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0A46BA7" w:rsidRDefault="00A46BA7" w14:paraId="115E934E" w14:textId="77777777">
            <w:pPr>
              <w:rPr>
                <w:color w:val="0078D4"/>
              </w:rPr>
            </w:pPr>
          </w:p>
        </w:tc>
      </w:tr>
    </w:tbl>
    <w:p w:rsidR="00A46BA7" w:rsidRDefault="003368A0" w14:paraId="3CE004CC" w14:textId="7682F1F1">
      <w:pPr>
        <w:rPr>
          <w:b/>
          <w:bCs/>
          <w:color w:val="000000" w:themeColor="text1"/>
          <w:sz w:val="24"/>
          <w:szCs w:val="24"/>
        </w:rPr>
      </w:pPr>
      <w:r>
        <w:rPr>
          <w:b/>
          <w:bCs/>
          <w:color w:val="000000" w:themeColor="text1"/>
          <w:sz w:val="24"/>
          <w:szCs w:val="24"/>
        </w:rPr>
        <w:br w:type="page"/>
      </w:r>
    </w:p>
    <w:p w:rsidRPr="009B014E" w:rsidR="00307518" w:rsidP="00A55B88" w:rsidRDefault="00307518" w14:paraId="3B248342" w14:textId="05570C38">
      <w:pPr>
        <w:jc w:val="center"/>
        <w:rPr>
          <w:b/>
          <w:bCs/>
          <w:color w:val="000000" w:themeColor="text1"/>
        </w:rPr>
      </w:pPr>
      <w:r w:rsidRPr="009B014E">
        <w:rPr>
          <w:b/>
          <w:bCs/>
          <w:color w:val="000000" w:themeColor="text1"/>
          <w:sz w:val="24"/>
          <w:szCs w:val="24"/>
        </w:rPr>
        <w:t>Attestazione sul rispetto del principio DNSH relativa alla procedura di selezione del fornitore</w:t>
      </w:r>
      <w:r w:rsidR="0008572A">
        <w:rPr>
          <w:rStyle w:val="Rimandonotaapidipagina"/>
          <w:b/>
          <w:bCs/>
          <w:color w:val="000000" w:themeColor="text1"/>
          <w:sz w:val="24"/>
          <w:szCs w:val="24"/>
        </w:rPr>
        <w:footnoteReference w:id="2"/>
      </w:r>
    </w:p>
    <w:p w:rsidRPr="00307518" w:rsidR="00307518" w:rsidP="68325CC7" w:rsidRDefault="00307518" w14:paraId="7285B71D" w14:textId="3F4E8A66">
      <w:pPr>
        <w:spacing w:before="280" w:after="280" w:line="360" w:lineRule="auto"/>
        <w:jc w:val="both"/>
        <w:rPr>
          <w:color w:val="000000" w:themeColor="text1"/>
        </w:rPr>
      </w:pPr>
      <w:r w:rsidRPr="68325CC7" w:rsidR="00307518">
        <w:rPr>
          <w:color w:val="000000" w:themeColor="text1" w:themeTint="FF" w:themeShade="FF"/>
        </w:rPr>
        <w:t>Il sottoscritto __________________ in qualità di [rappresentante/soggetto delegato] del Soggetto Attuatore ______________________________in relazione all’intervento_______________ di cui all</w:t>
      </w:r>
      <w:r w:rsidRPr="68325CC7" w:rsidR="334C9AEF">
        <w:rPr>
          <w:color w:val="000000" w:themeColor="text1" w:themeTint="FF" w:themeShade="FF"/>
        </w:rPr>
        <w:t xml:space="preserve">a Convenzione </w:t>
      </w:r>
      <w:r w:rsidRPr="68325CC7" w:rsidR="00307518">
        <w:rPr>
          <w:color w:val="000000" w:themeColor="text1" w:themeTint="FF" w:themeShade="FF"/>
        </w:rPr>
        <w:t xml:space="preserve">sottoscritto in data ____/___/____, con il Dipartimento per la trasformazione digitale,  </w:t>
      </w:r>
    </w:p>
    <w:p w:rsidRPr="00307518" w:rsidR="00307518" w:rsidP="005E2496" w:rsidRDefault="00307518" w14:paraId="2EEBAA5B" w14:textId="73B4CDEE">
      <w:pPr>
        <w:jc w:val="both"/>
        <w:rPr>
          <w:b/>
          <w:bCs/>
        </w:rPr>
      </w:pPr>
      <w:r w:rsidRPr="00307518">
        <w:rPr>
          <w:b/>
          <w:bCs/>
        </w:rPr>
        <w:t>dichiara che:</w:t>
      </w:r>
    </w:p>
    <w:p w:rsidR="007E2AC8" w:rsidP="005E2496" w:rsidRDefault="00307518" w14:paraId="21F32859" w14:textId="57ED7244">
      <w:pPr>
        <w:pStyle w:val="Paragrafoelenco"/>
        <w:numPr>
          <w:ilvl w:val="0"/>
          <w:numId w:val="1"/>
        </w:numPr>
        <w:tabs>
          <w:tab w:val="left" w:pos="851"/>
        </w:tabs>
        <w:spacing w:line="360" w:lineRule="auto"/>
        <w:ind w:left="426"/>
        <w:rPr/>
      </w:pPr>
      <w:r w:rsidR="00307518">
        <w:rPr/>
        <w:t>Nell’ambito di quanto previsto dall</w:t>
      </w:r>
      <w:r w:rsidR="55F80525">
        <w:rPr/>
        <w:t xml:space="preserve">a Convenzione </w:t>
      </w:r>
      <w:r w:rsidR="00307518">
        <w:rPr/>
        <w:t xml:space="preserve">di cui sopra e dal relativo Piano Operativo e </w:t>
      </w:r>
      <w:r w:rsidR="00307518">
        <w:rPr/>
        <w:t>ss.mm.ii</w:t>
      </w:r>
      <w:r w:rsidR="00307518">
        <w:rPr/>
        <w:t>,  ha</w:t>
      </w:r>
      <w:r w:rsidR="00307518">
        <w:rPr/>
        <w:t xml:space="preserve"> stipulato il seguente contratto: </w:t>
      </w:r>
      <w:r w:rsidR="00307518">
        <w:rPr/>
        <w:t>[ inserire</w:t>
      </w:r>
      <w:r w:rsidR="00307518">
        <w:rPr/>
        <w:t xml:space="preserve"> </w:t>
      </w:r>
      <w:r w:rsidR="00307518">
        <w:rPr/>
        <w:t>estremi contratto</w:t>
      </w:r>
      <w:r w:rsidR="00307518">
        <w:rPr/>
        <w:t xml:space="preserve"> CUP, data, oggetto, </w:t>
      </w:r>
      <w:r w:rsidR="00307518">
        <w:rPr/>
        <w:t>cig</w:t>
      </w:r>
      <w:r w:rsidR="00307518">
        <w:rPr/>
        <w:t xml:space="preserve"> e fornitori].</w:t>
      </w:r>
    </w:p>
    <w:p w:rsidRPr="00A35487" w:rsidR="007E2AC8" w:rsidP="005E2496" w:rsidRDefault="00307518" w14:paraId="085F9628" w14:textId="77777777">
      <w:pPr>
        <w:pStyle w:val="Paragrafoelenco"/>
        <w:numPr>
          <w:ilvl w:val="0"/>
          <w:numId w:val="1"/>
        </w:numPr>
        <w:tabs>
          <w:tab w:val="left" w:pos="851"/>
        </w:tabs>
        <w:spacing w:line="360" w:lineRule="auto"/>
        <w:ind w:left="426"/>
      </w:pPr>
      <w:r w:rsidRPr="007E2AC8">
        <w:rPr>
          <w:color w:val="000000"/>
        </w:rPr>
        <w:t>Ha preso visione della Circolare MEF numero 21 del 14 ottobre 2021-</w:t>
      </w:r>
      <w:r w:rsidRPr="007E2AC8">
        <w:t xml:space="preserve"> </w:t>
      </w:r>
      <w:r w:rsidRPr="007E2AC8">
        <w:rPr>
          <w:i/>
          <w:iCs/>
          <w:color w:val="000000"/>
        </w:rPr>
        <w:t>Trasmissione delle Istruzioni Tecniche per la selezione dei progetti PNRR</w:t>
      </w:r>
      <w:r w:rsidRPr="007E2AC8">
        <w:rPr>
          <w:color w:val="000000"/>
        </w:rPr>
        <w:t xml:space="preserve"> e della Circolare MEF numero 30 dell’11 agosto 2022</w:t>
      </w:r>
      <w:r w:rsidRPr="007E2AC8">
        <w:rPr>
          <w:i/>
          <w:iCs/>
          <w:color w:val="000000"/>
        </w:rPr>
        <w:t xml:space="preserve">- Linee Guida per lo svolgimento delle attività di controllo e rendicontazione degli interventi PNRR di competenza </w:t>
      </w:r>
      <w:r w:rsidRPr="00A35487">
        <w:rPr>
          <w:i/>
          <w:iCs/>
          <w:color w:val="000000"/>
        </w:rPr>
        <w:t>delle Amministrazioni centrali e dei Soggetti attuatori</w:t>
      </w:r>
      <w:r w:rsidRPr="00A35487">
        <w:rPr>
          <w:color w:val="000000"/>
        </w:rPr>
        <w:t>.</w:t>
      </w:r>
    </w:p>
    <w:p w:rsidRPr="009D555D" w:rsidR="007E2AC8" w:rsidP="6369F321" w:rsidRDefault="00307518" w14:paraId="56103C5E" w14:textId="46C8F57B">
      <w:pPr>
        <w:pStyle w:val="Paragrafoelenco"/>
        <w:numPr>
          <w:ilvl w:val="0"/>
          <w:numId w:val="1"/>
        </w:numPr>
        <w:tabs>
          <w:tab w:val="left" w:pos="851"/>
        </w:tabs>
        <w:spacing w:line="360" w:lineRule="auto"/>
        <w:ind w:left="426"/>
      </w:pPr>
      <w:r w:rsidRPr="009D555D">
        <w:t xml:space="preserve">Con riferimento al rispetto del principio trasversale “DNSH”, le attività oggetto del citato contratto [rientrano/non rientrano] tra quelle elencate nelle schede </w:t>
      </w:r>
      <w:r w:rsidRPr="009D555D" w:rsidR="000E08D2">
        <w:t>2,</w:t>
      </w:r>
      <w:r w:rsidRPr="009D555D">
        <w:t>3,</w:t>
      </w:r>
      <w:r w:rsidRPr="009D555D" w:rsidR="000E08D2">
        <w:t>5</w:t>
      </w:r>
      <w:r w:rsidRPr="009D555D">
        <w:t>,8 allegate alla circolare n.33 della Ragioneria Generale dello Stato del 13 ottobre 2022</w:t>
      </w:r>
      <w:r w:rsidRPr="009D555D" w:rsidR="6C271AC9">
        <w:t xml:space="preserve"> e agg</w:t>
      </w:r>
      <w:r w:rsidRPr="009D555D" w:rsidR="00F77FA2">
        <w:t>i</w:t>
      </w:r>
      <w:r w:rsidRPr="009D555D" w:rsidR="6C271AC9">
        <w:t>ornate con circolare n. 22 del 14 maggio 2024</w:t>
      </w:r>
      <w:r w:rsidRPr="009D555D">
        <w:t>.</w:t>
      </w:r>
    </w:p>
    <w:p w:rsidRPr="00307518" w:rsidR="00307518" w:rsidP="005E2496" w:rsidRDefault="00307518" w14:paraId="47E8D90F" w14:textId="77777777">
      <w:pPr>
        <w:pStyle w:val="Paragrafoelenco"/>
        <w:numPr>
          <w:ilvl w:val="0"/>
          <w:numId w:val="1"/>
        </w:numPr>
        <w:tabs>
          <w:tab w:val="left" w:pos="851"/>
        </w:tabs>
        <w:spacing w:line="360" w:lineRule="auto"/>
        <w:ind w:left="426"/>
      </w:pPr>
      <w:r w:rsidRPr="00307518">
        <w:t>Le attività oggetto del citato contratto non rientrano tra quelle indicate nella “lista di esclusione” (Comunicazione della Commissione UE 2021/C 58/01) di seguito riportata:</w:t>
      </w:r>
    </w:p>
    <w:p w:rsidR="000B1E76" w:rsidP="00B030CF" w:rsidRDefault="00307518" w14:paraId="385497A1" w14:textId="77777777">
      <w:pPr>
        <w:pStyle w:val="Paragrafoelenco"/>
        <w:numPr>
          <w:ilvl w:val="0"/>
          <w:numId w:val="7"/>
        </w:numPr>
        <w:tabs>
          <w:tab w:val="left" w:pos="851"/>
        </w:tabs>
        <w:spacing w:line="360" w:lineRule="auto"/>
        <w:ind w:left="1276"/>
      </w:pPr>
      <w:r w:rsidRPr="00307518">
        <w:t xml:space="preserve">attività connesse ai combustibili fossili, compreso l’uso a valle; </w:t>
      </w:r>
    </w:p>
    <w:p w:rsidR="000B1E76" w:rsidP="00B030CF" w:rsidRDefault="00307518" w14:paraId="7DC05C76" w14:textId="77777777">
      <w:pPr>
        <w:pStyle w:val="Paragrafoelenco"/>
        <w:numPr>
          <w:ilvl w:val="0"/>
          <w:numId w:val="7"/>
        </w:numPr>
        <w:tabs>
          <w:tab w:val="left" w:pos="851"/>
        </w:tabs>
        <w:spacing w:line="360" w:lineRule="auto"/>
        <w:ind w:left="1276"/>
      </w:pPr>
      <w:r w:rsidRPr="00307518">
        <w:t xml:space="preserve">attività nell’ambito del sistema di scambio di quote di emissione dell’UE (ETS) che generano emissioni di gas a effetto serra previste non inferiori ai pertinenti parametri di riferimento; </w:t>
      </w:r>
    </w:p>
    <w:p w:rsidR="000B1E76" w:rsidP="00B030CF" w:rsidRDefault="00307518" w14:paraId="326C7255" w14:textId="77777777">
      <w:pPr>
        <w:pStyle w:val="Paragrafoelenco"/>
        <w:numPr>
          <w:ilvl w:val="0"/>
          <w:numId w:val="7"/>
        </w:numPr>
        <w:tabs>
          <w:tab w:val="left" w:pos="851"/>
        </w:tabs>
        <w:spacing w:line="360" w:lineRule="auto"/>
        <w:ind w:left="1276"/>
      </w:pPr>
      <w:r w:rsidRPr="00307518">
        <w:t xml:space="preserve">attività connesse alle discariche di rifiuti agli inceneritori e agli impianti di trattamento meccanico biologico; </w:t>
      </w:r>
    </w:p>
    <w:p w:rsidRPr="00307518" w:rsidR="00307518" w:rsidP="00B030CF" w:rsidRDefault="00307518" w14:paraId="4ADBF867" w14:textId="2A08E601">
      <w:pPr>
        <w:pStyle w:val="Paragrafoelenco"/>
        <w:numPr>
          <w:ilvl w:val="0"/>
          <w:numId w:val="7"/>
        </w:numPr>
        <w:tabs>
          <w:tab w:val="left" w:pos="851"/>
        </w:tabs>
        <w:spacing w:line="360" w:lineRule="auto"/>
        <w:ind w:left="1276"/>
      </w:pPr>
      <w:r w:rsidRPr="00307518">
        <w:t>attività nel cui ambito lo smaltimento a lungo termine dei rifiuti potrebbe causare un danno all’ambiente.</w:t>
      </w:r>
      <w:bookmarkStart w:name="_heading=h.tcjye2aedk" w:id="1"/>
      <w:bookmarkEnd w:id="1"/>
    </w:p>
    <w:p w:rsidRPr="00307518" w:rsidR="00307518" w:rsidP="00B030CF" w:rsidRDefault="00307518" w14:paraId="73D56D18" w14:textId="5367EE80">
      <w:pPr>
        <w:pStyle w:val="Paragrafoelenco"/>
        <w:numPr>
          <w:ilvl w:val="0"/>
          <w:numId w:val="1"/>
        </w:numPr>
        <w:tabs>
          <w:tab w:val="left" w:pos="851"/>
        </w:tabs>
        <w:spacing w:line="360" w:lineRule="auto"/>
        <w:ind w:left="1276"/>
      </w:pPr>
      <w:r w:rsidRPr="00307518">
        <w:t xml:space="preserve">le prestazioni contrattuali non hanno arrecato, non arrecano e non arrecheranno danno significativo all’ambiente ai sensi dell’art. 5 comma 2 del Reg. (UE) 2021/241 del Parlamento europeo e del Consiglio e, in ottemperanza a quanto disposto dall’art. 17 del Reg. (UE) 2020/852 del Parlamento europeo e del Consiglio, non arrecano un danno significativo: </w:t>
      </w:r>
    </w:p>
    <w:p w:rsidRPr="00307518" w:rsidR="00307518" w:rsidP="00B030CF" w:rsidRDefault="00307518" w14:paraId="5DC71E37" w14:textId="77777777">
      <w:pPr>
        <w:pStyle w:val="Paragrafoelenco"/>
        <w:numPr>
          <w:ilvl w:val="2"/>
          <w:numId w:val="2"/>
        </w:numPr>
        <w:tabs>
          <w:tab w:val="left" w:pos="851"/>
        </w:tabs>
        <w:spacing w:line="360" w:lineRule="auto"/>
        <w:ind w:left="1276"/>
      </w:pPr>
      <w:r w:rsidRPr="00307518">
        <w:t xml:space="preserve">alla mitigazione dei cambiamenti climatici, in quanto le attività non conducono a significative emissioni di gas a effetto serra; </w:t>
      </w:r>
    </w:p>
    <w:p w:rsidRPr="00307518" w:rsidR="00307518" w:rsidP="00B030CF" w:rsidRDefault="00307518" w14:paraId="3ADEFE6B" w14:textId="77777777">
      <w:pPr>
        <w:pStyle w:val="Paragrafoelenco"/>
        <w:numPr>
          <w:ilvl w:val="2"/>
          <w:numId w:val="2"/>
        </w:numPr>
        <w:tabs>
          <w:tab w:val="left" w:pos="851"/>
        </w:tabs>
        <w:spacing w:line="360" w:lineRule="auto"/>
        <w:ind w:left="1276"/>
      </w:pPr>
      <w:r w:rsidRPr="00307518">
        <w:t xml:space="preserve">all’adattamento ai cambiamenti climatici, in quanto le attività non conducono a un peggioramento degli effetti negativi del clima attuale e del clima futuro previsto su sé stessa o sulle persone, sulla natura o sugli attivi; </w:t>
      </w:r>
    </w:p>
    <w:p w:rsidRPr="00307518" w:rsidR="00307518" w:rsidP="00B030CF" w:rsidRDefault="00307518" w14:paraId="17D331EE" w14:textId="77777777">
      <w:pPr>
        <w:pStyle w:val="Paragrafoelenco"/>
        <w:numPr>
          <w:ilvl w:val="2"/>
          <w:numId w:val="2"/>
        </w:numPr>
        <w:tabs>
          <w:tab w:val="left" w:pos="851"/>
        </w:tabs>
        <w:spacing w:line="360" w:lineRule="auto"/>
        <w:ind w:left="1276"/>
      </w:pPr>
      <w:r w:rsidRPr="00307518">
        <w:t>all’uso sostenibile e alla protezione delle acque e delle risorse marine, in quanto le attività non nuocciono:</w:t>
      </w:r>
    </w:p>
    <w:p w:rsidRPr="00307518" w:rsidR="00307518" w:rsidP="00B030CF" w:rsidRDefault="00307518" w14:paraId="1C2F2FE2" w14:textId="77777777">
      <w:pPr>
        <w:pStyle w:val="Paragrafoelenco"/>
        <w:tabs>
          <w:tab w:val="left" w:pos="851"/>
        </w:tabs>
        <w:spacing w:line="360" w:lineRule="auto"/>
        <w:ind w:left="1276"/>
      </w:pPr>
      <w:r w:rsidRPr="00307518">
        <w:t xml:space="preserve">a) al buono stato o al buon potenziale ecologico di corpi idrici, comprese le acque di superficie e sotterranee; o </w:t>
      </w:r>
    </w:p>
    <w:p w:rsidRPr="00307518" w:rsidR="00307518" w:rsidP="00B030CF" w:rsidRDefault="00307518" w14:paraId="594CC253" w14:textId="77777777">
      <w:pPr>
        <w:pStyle w:val="Paragrafoelenco"/>
        <w:tabs>
          <w:tab w:val="left" w:pos="851"/>
        </w:tabs>
        <w:spacing w:line="360" w:lineRule="auto"/>
        <w:ind w:left="1276"/>
      </w:pPr>
      <w:r w:rsidRPr="00307518">
        <w:t xml:space="preserve">b) al buono stato ecologico delle acque marine; </w:t>
      </w:r>
    </w:p>
    <w:p w:rsidRPr="00307518" w:rsidR="00307518" w:rsidP="00B030CF" w:rsidRDefault="00307518" w14:paraId="70C7C018" w14:textId="77777777">
      <w:pPr>
        <w:pStyle w:val="Paragrafoelenco"/>
        <w:tabs>
          <w:tab w:val="left" w:pos="851"/>
        </w:tabs>
        <w:spacing w:line="360" w:lineRule="auto"/>
        <w:ind w:left="1276" w:hanging="567"/>
      </w:pPr>
      <w:r w:rsidRPr="00307518">
        <w:t>iv.     all’economia circolare, compresi la prevenzione e il riciclaggio dei rifiuti, in quanto:</w:t>
      </w:r>
    </w:p>
    <w:p w:rsidRPr="00307518" w:rsidR="00307518" w:rsidP="00B030CF" w:rsidRDefault="00307518" w14:paraId="3A213FAC" w14:textId="77777777">
      <w:pPr>
        <w:pStyle w:val="Paragrafoelenco"/>
        <w:numPr>
          <w:ilvl w:val="0"/>
          <w:numId w:val="6"/>
        </w:numPr>
        <w:tabs>
          <w:tab w:val="left" w:pos="851"/>
        </w:tabs>
        <w:spacing w:line="360" w:lineRule="auto"/>
        <w:ind w:left="1276"/>
      </w:pPr>
      <w:r w:rsidRPr="00307518">
        <w:t>le attività non conducono a inefficienze significative nell’uso dei materiali o nell’uso diretto o indiretto di risorse naturali quali le fonti energetiche non rinnovabili, le materie prime, le risorse idriche e il suolo, in una o più fasi del ciclo di vita dei prodotti, anche in termini di durabilità, riparabilità, possibilità di miglioramento, riutilizzabilità o riciclabilità dei prodotti;</w:t>
      </w:r>
    </w:p>
    <w:p w:rsidRPr="00307518" w:rsidR="00307518" w:rsidP="00B030CF" w:rsidRDefault="00307518" w14:paraId="28947324" w14:textId="77777777">
      <w:pPr>
        <w:pStyle w:val="Paragrafoelenco"/>
        <w:numPr>
          <w:ilvl w:val="0"/>
          <w:numId w:val="6"/>
        </w:numPr>
        <w:tabs>
          <w:tab w:val="left" w:pos="851"/>
        </w:tabs>
        <w:spacing w:line="360" w:lineRule="auto"/>
        <w:ind w:left="1276"/>
      </w:pPr>
      <w:r w:rsidRPr="00307518">
        <w:t xml:space="preserve">le attività non comportano un aumento significativo della produzione, dell’incenerimento o dello smaltimento dei rifiuti, ad eccezione dell’incenerimento di rifiuti pericolosi non riciclabili; </w:t>
      </w:r>
    </w:p>
    <w:p w:rsidRPr="00307518" w:rsidR="00307518" w:rsidP="00B030CF" w:rsidRDefault="00307518" w14:paraId="6211F4C2" w14:textId="77777777">
      <w:pPr>
        <w:pStyle w:val="Paragrafoelenco"/>
        <w:numPr>
          <w:ilvl w:val="0"/>
          <w:numId w:val="6"/>
        </w:numPr>
        <w:tabs>
          <w:tab w:val="left" w:pos="851"/>
        </w:tabs>
        <w:spacing w:line="360" w:lineRule="auto"/>
        <w:ind w:left="1276"/>
      </w:pPr>
      <w:r w:rsidRPr="00307518">
        <w:t>lo smaltimento a lungo termine dei rifiuti non potrebbe causare un danno significativo e a lungo termine all’ambiente;</w:t>
      </w:r>
    </w:p>
    <w:p w:rsidRPr="00307518" w:rsidR="00307518" w:rsidP="00B030CF" w:rsidRDefault="00307518" w14:paraId="65E797A8" w14:textId="77777777">
      <w:pPr>
        <w:pStyle w:val="Paragrafoelenco"/>
        <w:numPr>
          <w:ilvl w:val="0"/>
          <w:numId w:val="4"/>
        </w:numPr>
        <w:tabs>
          <w:tab w:val="left" w:pos="851"/>
        </w:tabs>
        <w:spacing w:line="360" w:lineRule="auto"/>
        <w:ind w:left="1276" w:hanging="426"/>
      </w:pPr>
      <w:r w:rsidRPr="00307518">
        <w:t xml:space="preserve">alla prevenzione e alla riduzione dell’inquinamento in quanto le attività non comportano un aumento significativo delle emissioni di sostanze inquinanti nell’aria, nell’acqua o nel suolo rispetto alla situazione esistente prima del suo avvio; </w:t>
      </w:r>
    </w:p>
    <w:p w:rsidRPr="00307518" w:rsidR="00307518" w:rsidP="00B030CF" w:rsidRDefault="00307518" w14:paraId="00B1F86E" w14:textId="77777777">
      <w:pPr>
        <w:pStyle w:val="Paragrafoelenco"/>
        <w:numPr>
          <w:ilvl w:val="0"/>
          <w:numId w:val="4"/>
        </w:numPr>
        <w:tabs>
          <w:tab w:val="left" w:pos="851"/>
        </w:tabs>
        <w:spacing w:line="360" w:lineRule="auto"/>
        <w:ind w:left="1276" w:hanging="426"/>
      </w:pPr>
      <w:r w:rsidRPr="00307518">
        <w:t xml:space="preserve">alla protezione e al ripristino della biodiversità e degli ecosistemi, in quanto le attività: </w:t>
      </w:r>
      <w:r w:rsidRPr="00307518">
        <w:br/>
      </w:r>
      <w:r w:rsidRPr="00307518">
        <w:t xml:space="preserve">a) non nuocciono in misura significativa alla buona condizione e alla resilienza degli ecosistemi; o </w:t>
      </w:r>
      <w:r w:rsidRPr="00307518">
        <w:br/>
      </w:r>
      <w:r w:rsidRPr="00307518">
        <w:t xml:space="preserve">b) non nuocciono allo stato di conservazione degli habitat e delle specie, comprese quelli di interesse per l’Unione (Nel valutare un’attività economica in base ai criteri indicati al presente paragrafo, si tiene conto dell’impatto ambientale delle attività stesse e dell’impatto ambientale dei prodotti e dei servizi da esse forniti durante il loro intero ciclo di vita, in particolare prendendo in considerazione produzione, uso e fine vita di tali prodotti e servizi.)  </w:t>
      </w:r>
    </w:p>
    <w:p w:rsidR="00307518" w:rsidP="00B030CF" w:rsidRDefault="00307518" w14:paraId="3E6C090E" w14:textId="0C6456E2">
      <w:pPr>
        <w:pStyle w:val="Paragrafoelenco"/>
        <w:numPr>
          <w:ilvl w:val="0"/>
          <w:numId w:val="1"/>
        </w:numPr>
        <w:tabs>
          <w:tab w:val="left" w:pos="851"/>
        </w:tabs>
        <w:spacing w:line="360" w:lineRule="auto"/>
        <w:ind w:left="1276"/>
      </w:pPr>
      <w:r w:rsidRPr="00307518">
        <w:t>le prestazioni contrattuali sono conformi alla vigente normativa ambientale europea, nazionale e regionale.</w:t>
      </w:r>
    </w:p>
    <w:p w:rsidR="00117C84" w:rsidP="005E2496" w:rsidRDefault="00307518" w14:paraId="5402E9A1" w14:textId="77777777">
      <w:pPr>
        <w:spacing w:before="280" w:after="280" w:line="360" w:lineRule="auto"/>
        <w:jc w:val="both"/>
      </w:pPr>
      <w:r w:rsidRPr="00307518">
        <w:t xml:space="preserve">                                                                                                                                                           Firma Digitale</w:t>
      </w:r>
    </w:p>
    <w:p w:rsidR="00BF00B3" w:rsidP="00B2704C" w:rsidRDefault="00BF00B3" w14:paraId="195D8BB5" w14:textId="4E9A9227">
      <w:pPr>
        <w:sectPr w:rsidR="00BF00B3" w:rsidSect="00BF00B3">
          <w:headerReference w:type="default" r:id="rId12"/>
          <w:footerReference w:type="default" r:id="rId13"/>
          <w:pgSz w:w="11906" w:h="16838" w:orient="portrait"/>
          <w:pgMar w:top="1418" w:right="1134" w:bottom="1134" w:left="1134" w:header="709" w:footer="709" w:gutter="0"/>
          <w:cols w:space="720"/>
        </w:sectPr>
      </w:pPr>
    </w:p>
    <w:p w:rsidRPr="000825FD" w:rsidR="00D6153D" w:rsidP="00D6153D" w:rsidRDefault="00D6153D" w14:paraId="49E104F4" w14:textId="77777777">
      <w:pPr>
        <w:spacing w:before="280" w:after="0" w:line="360" w:lineRule="auto"/>
        <w:rPr>
          <w:b/>
          <w:bCs/>
          <w:color w:val="1F497D"/>
          <w:sz w:val="24"/>
          <w:szCs w:val="24"/>
        </w:rPr>
      </w:pPr>
      <w:r w:rsidRPr="002126A9">
        <w:rPr>
          <w:b/>
          <w:bCs/>
          <w:color w:val="1F497D"/>
          <w:sz w:val="24"/>
          <w:szCs w:val="24"/>
        </w:rPr>
        <w:t>SCHEDA  2 - Ristrutturazioni e riqualificazioni di edifici residenziali e non residenziali</w:t>
      </w:r>
      <w:r>
        <w:rPr>
          <w:b/>
          <w:bCs/>
          <w:color w:val="1F497D"/>
          <w:sz w:val="24"/>
          <w:szCs w:val="24"/>
        </w:rPr>
        <w:t xml:space="preserve"> (Regime 2)</w:t>
      </w:r>
    </w:p>
    <w:tbl>
      <w:tblPr>
        <w:tblStyle w:val="Grigliatabella"/>
        <w:tblW w:w="5000" w:type="pct"/>
        <w:tblLook w:val="04A0" w:firstRow="1" w:lastRow="0" w:firstColumn="1" w:lastColumn="0" w:noHBand="0" w:noVBand="1"/>
      </w:tblPr>
      <w:tblGrid>
        <w:gridCol w:w="1655"/>
        <w:gridCol w:w="495"/>
        <w:gridCol w:w="3891"/>
        <w:gridCol w:w="3589"/>
        <w:gridCol w:w="2165"/>
        <w:gridCol w:w="1259"/>
        <w:gridCol w:w="1222"/>
      </w:tblGrid>
      <w:tr w:rsidRPr="00AB7C53" w:rsidR="0035692E" w:rsidTr="00F954EF" w14:paraId="59C37451" w14:textId="77777777">
        <w:trPr>
          <w:trHeight w:val="895"/>
          <w:tblHeader/>
        </w:trPr>
        <w:tc>
          <w:tcPr>
            <w:tcW w:w="580" w:type="pct"/>
            <w:tcBorders>
              <w:bottom w:val="single" w:color="auto" w:sz="4" w:space="0"/>
            </w:tcBorders>
            <w:shd w:val="clear" w:color="auto" w:fill="1F497D"/>
            <w:vAlign w:val="center"/>
          </w:tcPr>
          <w:p w:rsidRPr="00AB7C53" w:rsidR="00D6153D" w:rsidP="00D810C3" w:rsidRDefault="00D6153D" w14:paraId="5887EFF0" w14:textId="77777777">
            <w:pPr>
              <w:jc w:val="center"/>
              <w:rPr>
                <w:color w:val="FFFFFF" w:themeColor="background1"/>
              </w:rPr>
            </w:pPr>
            <w:r w:rsidRPr="002126A9">
              <w:rPr>
                <w:color w:val="FFFFFF" w:themeColor="background1"/>
              </w:rPr>
              <w:t>Tempo di svolgimento delle verifiche</w:t>
            </w:r>
          </w:p>
        </w:tc>
        <w:tc>
          <w:tcPr>
            <w:tcW w:w="173" w:type="pct"/>
            <w:tcBorders>
              <w:bottom w:val="single" w:color="auto" w:sz="4" w:space="0"/>
            </w:tcBorders>
            <w:shd w:val="clear" w:color="auto" w:fill="1F497D"/>
            <w:vAlign w:val="center"/>
          </w:tcPr>
          <w:p w:rsidRPr="00AB7C53" w:rsidR="00D6153D" w:rsidP="00D810C3" w:rsidRDefault="00D6153D" w14:paraId="720CA838" w14:textId="77777777">
            <w:pPr>
              <w:jc w:val="center"/>
              <w:rPr>
                <w:color w:val="FFFFFF" w:themeColor="background1"/>
              </w:rPr>
            </w:pPr>
            <w:r w:rsidRPr="00AB7C53">
              <w:rPr>
                <w:color w:val="FFFFFF" w:themeColor="background1"/>
              </w:rPr>
              <w:t>n.</w:t>
            </w:r>
          </w:p>
        </w:tc>
        <w:tc>
          <w:tcPr>
            <w:tcW w:w="1363" w:type="pct"/>
            <w:tcBorders>
              <w:bottom w:val="single" w:color="auto" w:sz="4" w:space="0"/>
            </w:tcBorders>
            <w:shd w:val="clear" w:color="auto" w:fill="1F497D"/>
            <w:vAlign w:val="center"/>
          </w:tcPr>
          <w:p w:rsidRPr="00AB7C53" w:rsidR="00D6153D" w:rsidP="00D810C3" w:rsidRDefault="00D6153D" w14:paraId="6A9E6AF8" w14:textId="77777777">
            <w:pPr>
              <w:jc w:val="center"/>
              <w:rPr>
                <w:color w:val="FFFFFF" w:themeColor="background1"/>
              </w:rPr>
            </w:pPr>
            <w:r w:rsidRPr="00AB7C53">
              <w:rPr>
                <w:color w:val="FFFFFF" w:themeColor="background1"/>
              </w:rPr>
              <w:t>Element</w:t>
            </w:r>
            <w:r>
              <w:rPr>
                <w:color w:val="FFFFFF" w:themeColor="background1"/>
              </w:rPr>
              <w:t>o</w:t>
            </w:r>
            <w:r w:rsidRPr="00AB7C53">
              <w:rPr>
                <w:color w:val="FFFFFF" w:themeColor="background1"/>
              </w:rPr>
              <w:t xml:space="preserve"> di controllo</w:t>
            </w:r>
          </w:p>
        </w:tc>
        <w:tc>
          <w:tcPr>
            <w:tcW w:w="1257" w:type="pct"/>
            <w:tcBorders>
              <w:bottom w:val="single" w:color="auto" w:sz="4" w:space="0"/>
            </w:tcBorders>
            <w:shd w:val="clear" w:color="auto" w:fill="1F497D"/>
            <w:vAlign w:val="center"/>
          </w:tcPr>
          <w:p w:rsidRPr="00AB7C53" w:rsidR="00D6153D" w:rsidP="00D810C3" w:rsidRDefault="00D6153D" w14:paraId="5A7AAB65" w14:textId="77777777">
            <w:pPr>
              <w:jc w:val="center"/>
              <w:rPr>
                <w:color w:val="FFFFFF" w:themeColor="background1"/>
              </w:rPr>
            </w:pPr>
            <w:r>
              <w:rPr>
                <w:color w:val="FFFFFF" w:themeColor="background1"/>
              </w:rPr>
              <w:t>Normativa di riferimento</w:t>
            </w:r>
          </w:p>
        </w:tc>
        <w:tc>
          <w:tcPr>
            <w:tcW w:w="758" w:type="pct"/>
            <w:tcBorders>
              <w:bottom w:val="single" w:color="auto" w:sz="4" w:space="0"/>
            </w:tcBorders>
            <w:shd w:val="clear" w:color="auto" w:fill="1F497D"/>
            <w:vAlign w:val="center"/>
          </w:tcPr>
          <w:p w:rsidRPr="00AB7C53" w:rsidR="00D6153D" w:rsidP="00D810C3" w:rsidRDefault="00D6153D" w14:paraId="2F0E32D6" w14:textId="77777777">
            <w:pPr>
              <w:jc w:val="center"/>
              <w:rPr>
                <w:color w:val="FFFFFF" w:themeColor="background1"/>
              </w:rPr>
            </w:pPr>
            <w:r>
              <w:rPr>
                <w:color w:val="FFFFFF" w:themeColor="background1"/>
              </w:rPr>
              <w:t>Certificazione richiesta</w:t>
            </w:r>
          </w:p>
        </w:tc>
        <w:tc>
          <w:tcPr>
            <w:tcW w:w="441" w:type="pct"/>
            <w:tcBorders>
              <w:bottom w:val="single" w:color="auto" w:sz="4" w:space="0"/>
            </w:tcBorders>
            <w:shd w:val="clear" w:color="auto" w:fill="1F497D"/>
            <w:vAlign w:val="center"/>
          </w:tcPr>
          <w:p w:rsidRPr="00AB7C53" w:rsidR="00D6153D" w:rsidP="00D810C3" w:rsidRDefault="00D6153D" w14:paraId="4EC0F9DB" w14:textId="77777777">
            <w:pPr>
              <w:jc w:val="center"/>
              <w:rPr>
                <w:color w:val="FFFFFF" w:themeColor="background1"/>
              </w:rPr>
            </w:pPr>
            <w:r w:rsidRPr="00AB7C53">
              <w:rPr>
                <w:color w:val="FFFFFF" w:themeColor="background1"/>
              </w:rPr>
              <w:t>Esito (Si/No/Non applicabile)</w:t>
            </w:r>
          </w:p>
        </w:tc>
        <w:tc>
          <w:tcPr>
            <w:tcW w:w="427" w:type="pct"/>
            <w:tcBorders>
              <w:bottom w:val="single" w:color="auto" w:sz="4" w:space="0"/>
            </w:tcBorders>
            <w:shd w:val="clear" w:color="auto" w:fill="1F497D"/>
            <w:vAlign w:val="center"/>
          </w:tcPr>
          <w:p w:rsidRPr="00AB7C53" w:rsidR="00D6153D" w:rsidP="00D810C3" w:rsidRDefault="00D6153D" w14:paraId="5C3E36A6" w14:textId="77777777">
            <w:pPr>
              <w:jc w:val="center"/>
              <w:rPr>
                <w:color w:val="FFFFFF" w:themeColor="background1"/>
              </w:rPr>
            </w:pPr>
            <w:r w:rsidRPr="00AB7C53">
              <w:rPr>
                <w:color w:val="FFFFFF" w:themeColor="background1"/>
              </w:rPr>
              <w:t>Comment</w:t>
            </w:r>
            <w:r>
              <w:rPr>
                <w:color w:val="FFFFFF" w:themeColor="background1"/>
              </w:rPr>
              <w:t>o</w:t>
            </w:r>
          </w:p>
        </w:tc>
      </w:tr>
      <w:tr w:rsidRPr="00AB7C53" w:rsidR="0035692E" w:rsidTr="00C4643C" w14:paraId="1FDF3FE2" w14:textId="77777777">
        <w:trPr>
          <w:trHeight w:val="709"/>
        </w:trPr>
        <w:tc>
          <w:tcPr>
            <w:tcW w:w="580" w:type="pct"/>
            <w:tcBorders>
              <w:top w:val="single" w:color="auto" w:sz="4" w:space="0"/>
              <w:bottom w:val="single" w:color="auto" w:sz="4" w:space="0"/>
              <w:right w:val="single" w:color="auto" w:sz="4" w:space="0"/>
            </w:tcBorders>
            <w:vAlign w:val="center"/>
          </w:tcPr>
          <w:p w:rsidRPr="00AB7C53" w:rsidR="00D6153D" w:rsidP="00D810C3" w:rsidRDefault="00D6153D" w14:paraId="3A52247D" w14:textId="77777777">
            <w:pPr>
              <w:jc w:val="center"/>
            </w:pPr>
          </w:p>
        </w:tc>
        <w:tc>
          <w:tcPr>
            <w:tcW w:w="173" w:type="pct"/>
            <w:tcBorders>
              <w:top w:val="single" w:color="auto" w:sz="4" w:space="0"/>
              <w:left w:val="single" w:color="auto" w:sz="4" w:space="0"/>
              <w:bottom w:val="single" w:color="auto" w:sz="4" w:space="0"/>
              <w:right w:val="single" w:color="auto" w:sz="4" w:space="0"/>
            </w:tcBorders>
            <w:vAlign w:val="center"/>
          </w:tcPr>
          <w:p w:rsidR="00D6153D" w:rsidP="00D810C3" w:rsidRDefault="00D6153D" w14:paraId="7C4E99D0" w14:textId="77777777">
            <w:pPr>
              <w:spacing w:before="120" w:after="120"/>
              <w:jc w:val="center"/>
            </w:pPr>
            <w:r>
              <w:t>0</w:t>
            </w:r>
          </w:p>
        </w:tc>
        <w:tc>
          <w:tcPr>
            <w:tcW w:w="1363" w:type="pct"/>
            <w:tcBorders>
              <w:top w:val="single" w:color="auto" w:sz="4" w:space="0"/>
              <w:left w:val="single" w:color="auto" w:sz="4" w:space="0"/>
              <w:bottom w:val="single" w:color="auto" w:sz="4" w:space="0"/>
              <w:right w:val="single" w:color="auto" w:sz="4" w:space="0"/>
            </w:tcBorders>
            <w:vAlign w:val="center"/>
          </w:tcPr>
          <w:p w:rsidRPr="00AB7C53" w:rsidR="00D6153D" w:rsidP="000D2AB4" w:rsidRDefault="00D6153D" w14:paraId="6E6FA88F" w14:textId="77777777">
            <w:pPr>
              <w:spacing w:before="120" w:after="120"/>
            </w:pPr>
            <w:r w:rsidRPr="00AB7C53">
              <w:t>È</w:t>
            </w:r>
            <w:r w:rsidRPr="002126A9">
              <w:t xml:space="preserve"> stata verificata l’esclusione dall’intervento delle caldaie a gas?</w:t>
            </w:r>
            <w:r>
              <w:rPr>
                <w:rStyle w:val="Rimandonotaapidipagina"/>
              </w:rPr>
              <w:footnoteReference w:id="3"/>
            </w:r>
          </w:p>
        </w:tc>
        <w:tc>
          <w:tcPr>
            <w:tcW w:w="1257" w:type="pct"/>
            <w:tcBorders>
              <w:top w:val="single" w:color="auto" w:sz="4" w:space="0"/>
              <w:left w:val="single" w:color="auto" w:sz="4" w:space="0"/>
              <w:bottom w:val="single" w:color="auto" w:sz="4" w:space="0"/>
              <w:right w:val="single" w:color="auto" w:sz="4" w:space="0"/>
            </w:tcBorders>
            <w:vAlign w:val="center"/>
          </w:tcPr>
          <w:p w:rsidRPr="00AB7C53" w:rsidR="00D6153D" w:rsidP="000D2AB4" w:rsidRDefault="00D6153D" w14:paraId="4CA27AA6" w14:textId="77777777"/>
        </w:tc>
        <w:tc>
          <w:tcPr>
            <w:tcW w:w="758" w:type="pct"/>
            <w:tcBorders>
              <w:top w:val="single" w:color="auto" w:sz="4" w:space="0"/>
              <w:left w:val="single" w:color="auto" w:sz="4" w:space="0"/>
              <w:bottom w:val="single" w:color="auto" w:sz="4" w:space="0"/>
              <w:right w:val="single" w:color="auto" w:sz="4" w:space="0"/>
            </w:tcBorders>
            <w:vAlign w:val="center"/>
          </w:tcPr>
          <w:p w:rsidRPr="00AB7C53" w:rsidR="00D6153D" w:rsidP="000D2AB4" w:rsidRDefault="00D6153D" w14:paraId="10480029" w14:textId="77777777"/>
        </w:tc>
        <w:tc>
          <w:tcPr>
            <w:tcW w:w="441" w:type="pct"/>
            <w:tcBorders>
              <w:top w:val="single" w:color="auto" w:sz="4" w:space="0"/>
              <w:left w:val="single" w:color="auto" w:sz="4" w:space="0"/>
              <w:bottom w:val="single" w:color="auto" w:sz="4" w:space="0"/>
              <w:right w:val="single" w:color="auto" w:sz="4" w:space="0"/>
            </w:tcBorders>
            <w:vAlign w:val="center"/>
          </w:tcPr>
          <w:p w:rsidRPr="00AB7C53" w:rsidR="00D6153D" w:rsidP="00D810C3" w:rsidRDefault="00D6153D" w14:paraId="353ACDCE" w14:textId="77777777">
            <w:pPr>
              <w:jc w:val="center"/>
            </w:pPr>
          </w:p>
        </w:tc>
        <w:tc>
          <w:tcPr>
            <w:tcW w:w="427" w:type="pct"/>
            <w:tcBorders>
              <w:top w:val="single" w:color="auto" w:sz="4" w:space="0"/>
              <w:left w:val="single" w:color="auto" w:sz="4" w:space="0"/>
              <w:bottom w:val="single" w:color="auto" w:sz="4" w:space="0"/>
              <w:right w:val="single" w:color="auto" w:sz="4" w:space="0"/>
            </w:tcBorders>
            <w:vAlign w:val="center"/>
          </w:tcPr>
          <w:p w:rsidRPr="00AB7C53" w:rsidR="00D6153D" w:rsidP="00D810C3" w:rsidRDefault="00D6153D" w14:paraId="2BF6386C" w14:textId="77777777">
            <w:pPr>
              <w:jc w:val="center"/>
            </w:pPr>
          </w:p>
        </w:tc>
      </w:tr>
      <w:tr w:rsidRPr="00AB7C53" w:rsidR="0035692E" w:rsidTr="00C4643C" w14:paraId="6AB0C05D" w14:textId="77777777">
        <w:trPr>
          <w:trHeight w:val="709"/>
        </w:trPr>
        <w:tc>
          <w:tcPr>
            <w:tcW w:w="580" w:type="pct"/>
            <w:vMerge w:val="restart"/>
            <w:tcBorders>
              <w:top w:val="single" w:color="auto" w:sz="4" w:space="0"/>
              <w:right w:val="single" w:color="auto" w:sz="4" w:space="0"/>
            </w:tcBorders>
            <w:vAlign w:val="center"/>
          </w:tcPr>
          <w:p w:rsidRPr="00AB7C53" w:rsidR="00D6153D" w:rsidP="00D810C3" w:rsidRDefault="00D6153D" w14:paraId="52A280DD" w14:textId="77777777">
            <w:pPr>
              <w:jc w:val="center"/>
            </w:pPr>
            <w:r>
              <w:t>Ex ante</w:t>
            </w:r>
          </w:p>
        </w:tc>
        <w:tc>
          <w:tcPr>
            <w:tcW w:w="173" w:type="pct"/>
            <w:tcBorders>
              <w:top w:val="single" w:color="auto" w:sz="4" w:space="0"/>
              <w:left w:val="single" w:color="auto" w:sz="4" w:space="0"/>
              <w:right w:val="single" w:color="auto" w:sz="4" w:space="0"/>
            </w:tcBorders>
            <w:vAlign w:val="center"/>
          </w:tcPr>
          <w:p w:rsidRPr="007F5B6E" w:rsidR="00D6153D" w:rsidP="00D810C3" w:rsidRDefault="00D6153D" w14:paraId="3F368E3A" w14:textId="77777777">
            <w:pPr>
              <w:spacing w:before="120" w:after="120"/>
              <w:jc w:val="center"/>
              <w:rPr>
                <w:rFonts w:eastAsia="Times New Roman"/>
                <w:color w:val="000000"/>
                <w:lang w:val="en-GB"/>
              </w:rPr>
            </w:pPr>
            <w:r>
              <w:rPr>
                <w:color w:val="000000"/>
              </w:rPr>
              <w:t>1</w:t>
            </w:r>
          </w:p>
        </w:tc>
        <w:tc>
          <w:tcPr>
            <w:tcW w:w="1363" w:type="pct"/>
            <w:tcBorders>
              <w:top w:val="single" w:color="auto" w:sz="4" w:space="0"/>
              <w:left w:val="single" w:color="auto" w:sz="4" w:space="0"/>
              <w:bottom w:val="single" w:color="auto" w:sz="4" w:space="0"/>
              <w:right w:val="single" w:color="auto" w:sz="4" w:space="0"/>
            </w:tcBorders>
            <w:vAlign w:val="center"/>
          </w:tcPr>
          <w:p w:rsidR="00D6153D" w:rsidP="000D2AB4" w:rsidRDefault="00D6153D" w14:paraId="2AFB2F26" w14:textId="77777777">
            <w:pPr>
              <w:spacing w:before="120" w:after="120"/>
              <w:rPr>
                <w:color w:val="000000"/>
              </w:rPr>
            </w:pPr>
            <w:r w:rsidRPr="007F5B6E">
              <w:rPr>
                <w:color w:val="000000"/>
              </w:rPr>
              <w:t>L'edificio non è adibito all'estrazione, allo stoccaggio, al trasporto o alla produzione di combustibili fossili?</w:t>
            </w:r>
            <w:r w:rsidRPr="007F5B6E">
              <w:rPr>
                <w:color w:val="000000"/>
              </w:rPr>
              <w:br/>
            </w:r>
            <w:r w:rsidRPr="007F5B6E">
              <w:rPr>
                <w:color w:val="000000"/>
              </w:rPr>
              <w:t>Non sono ammessi edifici ad uso produttivo o similari destinati a:</w:t>
            </w:r>
          </w:p>
          <w:p w:rsidRPr="007F5B6E" w:rsidR="00D6153D" w:rsidP="000D2AB4" w:rsidRDefault="00D6153D" w14:paraId="014C83C0" w14:textId="77777777">
            <w:pPr>
              <w:pStyle w:val="Paragrafoelenco"/>
              <w:numPr>
                <w:ilvl w:val="0"/>
                <w:numId w:val="14"/>
              </w:numPr>
              <w:spacing w:before="120" w:after="120" w:line="240" w:lineRule="auto"/>
              <w:jc w:val="left"/>
              <w:rPr>
                <w:rFonts w:eastAsia="Times New Roman"/>
                <w:color w:val="000000"/>
              </w:rPr>
            </w:pPr>
            <w:r w:rsidRPr="007F5B6E">
              <w:rPr>
                <w:color w:val="000000"/>
              </w:rPr>
              <w:t>estrazione, lo stoccaggio, il trasporto o la produzione di combustibili fossili, compreso l'uso a valle</w:t>
            </w:r>
            <w:r>
              <w:rPr>
                <w:rStyle w:val="Rimandonotaapidipagina"/>
                <w:color w:val="000000"/>
              </w:rPr>
              <w:footnoteReference w:id="4"/>
            </w:r>
            <w:r>
              <w:rPr>
                <w:color w:val="000000"/>
              </w:rPr>
              <w:t>;</w:t>
            </w:r>
          </w:p>
          <w:p w:rsidRPr="007F5B6E" w:rsidR="00D6153D" w:rsidP="000D2AB4" w:rsidRDefault="00D6153D" w14:paraId="6F67000A" w14:textId="77777777">
            <w:pPr>
              <w:pStyle w:val="Paragrafoelenco"/>
              <w:numPr>
                <w:ilvl w:val="0"/>
                <w:numId w:val="14"/>
              </w:numPr>
              <w:spacing w:before="120" w:after="120" w:line="240" w:lineRule="auto"/>
              <w:jc w:val="left"/>
              <w:rPr>
                <w:rFonts w:eastAsia="Times New Roman"/>
                <w:color w:val="000000"/>
              </w:rPr>
            </w:pPr>
            <w:r w:rsidRPr="007F5B6E">
              <w:rPr>
                <w:color w:val="000000"/>
              </w:rPr>
              <w:t>attività nell'ambito del sistema di scambio di quote di emissione dell'UE (ETS) che generano emissioni di gas a effetto serra previste non inferiori ai pertinenti parametri di riferimento</w:t>
            </w:r>
            <w:r>
              <w:rPr>
                <w:rStyle w:val="Rimandonotaapidipagina"/>
                <w:color w:val="000000"/>
              </w:rPr>
              <w:footnoteReference w:id="5"/>
            </w:r>
            <w:r w:rsidRPr="007F5B6E">
              <w:rPr>
                <w:color w:val="000000"/>
              </w:rPr>
              <w:t>;</w:t>
            </w:r>
          </w:p>
          <w:p w:rsidRPr="006F40A4" w:rsidR="00D6153D" w:rsidP="000D2AB4" w:rsidRDefault="00D6153D" w14:paraId="1697CF92" w14:textId="35C13B73">
            <w:pPr>
              <w:pStyle w:val="Paragrafoelenco"/>
              <w:numPr>
                <w:ilvl w:val="0"/>
                <w:numId w:val="14"/>
              </w:numPr>
              <w:spacing w:before="120" w:after="120" w:line="240" w:lineRule="auto"/>
              <w:jc w:val="left"/>
              <w:rPr>
                <w:rFonts w:eastAsia="Times New Roman"/>
                <w:color w:val="000000"/>
              </w:rPr>
            </w:pPr>
            <w:r w:rsidRPr="007F5B6E">
              <w:rPr>
                <w:color w:val="000000"/>
              </w:rPr>
              <w:t>attività connesse alle discariche di rifiuti, agli inceneritori</w:t>
            </w:r>
            <w:r>
              <w:rPr>
                <w:rStyle w:val="Rimandonotaapidipagina"/>
                <w:color w:val="000000"/>
              </w:rPr>
              <w:footnoteReference w:id="6"/>
            </w:r>
            <w:r w:rsidRPr="007F5B6E">
              <w:rPr>
                <w:color w:val="000000"/>
              </w:rPr>
              <w:t xml:space="preserve"> e agli impianti di trattamento meccanico biologico</w:t>
            </w:r>
            <w:r>
              <w:rPr>
                <w:rStyle w:val="Rimandonotaapidipagina"/>
                <w:color w:val="000000"/>
              </w:rPr>
              <w:footnoteReference w:id="7"/>
            </w:r>
            <w:r>
              <w:rPr>
                <w:color w:val="000000"/>
                <w:vertAlign w:val="superscript"/>
              </w:rPr>
              <w:t>.</w:t>
            </w:r>
          </w:p>
        </w:tc>
        <w:tc>
          <w:tcPr>
            <w:tcW w:w="1257" w:type="pct"/>
            <w:tcBorders>
              <w:top w:val="single" w:color="auto" w:sz="4" w:space="0"/>
              <w:left w:val="single" w:color="auto" w:sz="4" w:space="0"/>
              <w:bottom w:val="single" w:color="auto" w:sz="4" w:space="0"/>
              <w:right w:val="single" w:color="auto" w:sz="4" w:space="0"/>
            </w:tcBorders>
            <w:vAlign w:val="center"/>
          </w:tcPr>
          <w:p w:rsidR="0026045D" w:rsidP="000D2AB4" w:rsidRDefault="00D04661" w14:paraId="3B846A3B" w14:textId="77777777">
            <w:hyperlink r:id="rId14">
              <w:r w:rsidR="00D6153D">
                <w:rPr>
                  <w:color w:val="0563C1"/>
                  <w:u w:val="single"/>
                </w:rPr>
                <w:t>Orientamenti Tecnici sull’applicazione del principio Non arrecare un danno significativo 2021/C58/01 (Allegato 3)</w:t>
              </w:r>
            </w:hyperlink>
            <w:r w:rsidR="00D6153D">
              <w:t xml:space="preserve"> </w:t>
            </w:r>
          </w:p>
          <w:p w:rsidRPr="00AB7C53" w:rsidR="00D6153D" w:rsidP="000D2AB4" w:rsidRDefault="00D6153D" w14:paraId="5902DD05" w14:textId="27D1ED2C">
            <w:r>
              <w:br/>
            </w:r>
            <w:hyperlink r:id="rId15">
              <w:r>
                <w:rPr>
                  <w:color w:val="0563C1"/>
                  <w:u w:val="single"/>
                </w:rPr>
                <w:t>Direttiva 2003/87/CE</w:t>
              </w:r>
            </w:hyperlink>
          </w:p>
        </w:tc>
        <w:tc>
          <w:tcPr>
            <w:tcW w:w="758" w:type="pct"/>
            <w:tcBorders>
              <w:top w:val="single" w:color="auto" w:sz="4" w:space="0"/>
              <w:left w:val="single" w:color="auto" w:sz="4" w:space="0"/>
              <w:bottom w:val="single" w:color="auto" w:sz="4" w:space="0"/>
              <w:right w:val="single" w:color="auto" w:sz="4" w:space="0"/>
            </w:tcBorders>
            <w:vAlign w:val="center"/>
          </w:tcPr>
          <w:p w:rsidRPr="00AB7C53" w:rsidR="00D6153D" w:rsidP="000D2AB4" w:rsidRDefault="00D6153D" w14:paraId="5DE5DF82" w14:textId="77777777">
            <w:r>
              <w:t>Certificato di destinazione urbanistica o dichiarazione di un tecnico abilitato</w:t>
            </w:r>
          </w:p>
        </w:tc>
        <w:tc>
          <w:tcPr>
            <w:tcW w:w="441" w:type="pct"/>
            <w:tcBorders>
              <w:top w:val="single" w:color="auto" w:sz="4" w:space="0"/>
              <w:left w:val="single" w:color="auto" w:sz="4" w:space="0"/>
              <w:bottom w:val="single" w:color="auto" w:sz="4" w:space="0"/>
              <w:right w:val="single" w:color="auto" w:sz="4" w:space="0"/>
            </w:tcBorders>
            <w:vAlign w:val="center"/>
          </w:tcPr>
          <w:p w:rsidRPr="00AB7C53" w:rsidR="00D6153D" w:rsidP="00D04661" w:rsidRDefault="00D6153D" w14:paraId="56BC5E22" w14:textId="77777777"/>
        </w:tc>
        <w:tc>
          <w:tcPr>
            <w:tcW w:w="427" w:type="pct"/>
            <w:tcBorders>
              <w:top w:val="single" w:color="auto" w:sz="4" w:space="0"/>
              <w:left w:val="single" w:color="auto" w:sz="4" w:space="0"/>
              <w:bottom w:val="single" w:color="auto" w:sz="4" w:space="0"/>
              <w:right w:val="single" w:color="auto" w:sz="4" w:space="0"/>
            </w:tcBorders>
            <w:vAlign w:val="center"/>
          </w:tcPr>
          <w:p w:rsidRPr="00AB7C53" w:rsidR="00D6153D" w:rsidP="00D810C3" w:rsidRDefault="00D6153D" w14:paraId="13742B60" w14:textId="77777777">
            <w:pPr>
              <w:jc w:val="center"/>
            </w:pPr>
          </w:p>
        </w:tc>
      </w:tr>
      <w:tr w:rsidRPr="00AB7C53" w:rsidR="0035692E" w:rsidTr="00C4643C" w14:paraId="16738DAE" w14:textId="77777777">
        <w:trPr>
          <w:trHeight w:val="701"/>
        </w:trPr>
        <w:tc>
          <w:tcPr>
            <w:tcW w:w="580" w:type="pct"/>
            <w:vMerge/>
            <w:vAlign w:val="center"/>
          </w:tcPr>
          <w:p w:rsidRPr="00AB7C53" w:rsidR="00D6153D" w:rsidP="00D810C3" w:rsidRDefault="00D6153D" w14:paraId="19D09C5C" w14:textId="77777777"/>
        </w:tc>
        <w:tc>
          <w:tcPr>
            <w:tcW w:w="173" w:type="pct"/>
            <w:tcBorders>
              <w:right w:val="single" w:color="auto" w:sz="4" w:space="0"/>
            </w:tcBorders>
            <w:vAlign w:val="center"/>
          </w:tcPr>
          <w:p w:rsidRPr="00F96455" w:rsidR="00D6153D" w:rsidP="00D810C3" w:rsidRDefault="00D6153D" w14:paraId="730B3076" w14:textId="77777777">
            <w:pPr>
              <w:spacing w:before="120" w:after="120"/>
              <w:jc w:val="center"/>
              <w:rPr>
                <w:rFonts w:eastAsia="Times New Roman"/>
                <w:color w:val="000000"/>
                <w:lang w:val="en-GB"/>
              </w:rPr>
            </w:pPr>
            <w:r>
              <w:rPr>
                <w:rFonts w:eastAsia="Times New Roman"/>
                <w:color w:val="000000"/>
                <w:lang w:val="en-GB"/>
              </w:rPr>
              <w:t>2</w:t>
            </w:r>
          </w:p>
        </w:tc>
        <w:tc>
          <w:tcPr>
            <w:tcW w:w="1363" w:type="pct"/>
            <w:tcBorders>
              <w:left w:val="single" w:color="auto" w:sz="4" w:space="0"/>
            </w:tcBorders>
            <w:vAlign w:val="center"/>
          </w:tcPr>
          <w:p w:rsidRPr="00332EB1" w:rsidR="00D6153D" w:rsidP="000D2AB4" w:rsidRDefault="00D6153D" w14:paraId="0F4F242B" w14:textId="77777777">
            <w:pPr>
              <w:spacing w:before="120" w:after="120"/>
            </w:pPr>
            <w:r w:rsidRPr="00332EB1">
              <w:rPr>
                <w:color w:val="000000"/>
              </w:rPr>
              <w:t>Per gli interventi che prevedono degli elementi di efficientamento energetico, è verificato il rispetto delle disposizioni del Decreto interministeriale 26 giugno 2015 ed è disponibile della documentazione a supporto?</w:t>
            </w:r>
          </w:p>
        </w:tc>
        <w:tc>
          <w:tcPr>
            <w:tcW w:w="1257" w:type="pct"/>
            <w:vAlign w:val="center"/>
          </w:tcPr>
          <w:p w:rsidRPr="00332EB1" w:rsidR="00D6153D" w:rsidP="000D2AB4" w:rsidRDefault="00D04661" w14:paraId="6A2B3E7D" w14:textId="77777777">
            <w:hyperlink r:id="rId16">
              <w:r w:rsidRPr="00332EB1" w:rsidR="00D6153D">
                <w:rPr>
                  <w:color w:val="0563C1"/>
                  <w:u w:val="single"/>
                </w:rPr>
                <w:t xml:space="preserve">Legge 9 Gennaio 1991 </w:t>
              </w:r>
              <w:proofErr w:type="spellStart"/>
              <w:r w:rsidRPr="00332EB1" w:rsidR="00D6153D">
                <w:rPr>
                  <w:color w:val="0563C1"/>
                  <w:u w:val="single"/>
                </w:rPr>
                <w:t>num</w:t>
              </w:r>
              <w:proofErr w:type="spellEnd"/>
              <w:r w:rsidRPr="00332EB1" w:rsidR="00D6153D">
                <w:rPr>
                  <w:color w:val="0563C1"/>
                  <w:u w:val="single"/>
                </w:rPr>
                <w:t>. 10</w:t>
              </w:r>
            </w:hyperlink>
            <w:r w:rsidRPr="00332EB1" w:rsidR="00D6153D">
              <w:t xml:space="preserve">; </w:t>
            </w:r>
            <w:hyperlink r:id="rId17">
              <w:r w:rsidRPr="00332EB1" w:rsidR="00D6153D">
                <w:rPr>
                  <w:color w:val="0563C1"/>
                  <w:u w:val="single"/>
                </w:rPr>
                <w:t>Decreto 26 giugno 2015 "Applicazione delle metodologie di calcolo delle prestazioni energetiche e definizione delle prescrizioni e dei requisiti minimi degli edifici"</w:t>
              </w:r>
            </w:hyperlink>
          </w:p>
        </w:tc>
        <w:tc>
          <w:tcPr>
            <w:tcW w:w="758" w:type="pct"/>
            <w:vAlign w:val="center"/>
          </w:tcPr>
          <w:p w:rsidRPr="00332EB1" w:rsidR="00D6153D" w:rsidP="000D2AB4" w:rsidRDefault="00D6153D" w14:paraId="18093C72" w14:textId="77777777">
            <w:r w:rsidRPr="00332EB1">
              <w:t>Relazione firmata dal progettista</w:t>
            </w:r>
          </w:p>
        </w:tc>
        <w:tc>
          <w:tcPr>
            <w:tcW w:w="441" w:type="pct"/>
            <w:vAlign w:val="center"/>
          </w:tcPr>
          <w:p w:rsidRPr="00332EB1" w:rsidR="00D6153D" w:rsidP="00D810C3" w:rsidRDefault="00D6153D" w14:paraId="35609EA2" w14:textId="77777777">
            <w:pPr>
              <w:jc w:val="center"/>
            </w:pPr>
          </w:p>
        </w:tc>
        <w:tc>
          <w:tcPr>
            <w:tcW w:w="427" w:type="pct"/>
            <w:tcBorders>
              <w:right w:val="single" w:color="auto" w:sz="4" w:space="0"/>
            </w:tcBorders>
            <w:vAlign w:val="center"/>
          </w:tcPr>
          <w:p w:rsidRPr="00AB7C53" w:rsidR="00D6153D" w:rsidP="00D810C3" w:rsidRDefault="00D6153D" w14:paraId="56B26FB0" w14:textId="77777777">
            <w:pPr>
              <w:jc w:val="center"/>
            </w:pPr>
          </w:p>
        </w:tc>
      </w:tr>
      <w:tr w:rsidRPr="00AB7C53" w:rsidR="0035692E" w:rsidTr="00C4643C" w14:paraId="3A07FB27" w14:textId="77777777">
        <w:trPr>
          <w:trHeight w:val="701"/>
        </w:trPr>
        <w:tc>
          <w:tcPr>
            <w:tcW w:w="580" w:type="pct"/>
            <w:vMerge/>
            <w:vAlign w:val="center"/>
          </w:tcPr>
          <w:p w:rsidRPr="00AB7C53" w:rsidR="00D6153D" w:rsidP="00D810C3" w:rsidRDefault="00D6153D" w14:paraId="6A0EFE69" w14:textId="77777777"/>
        </w:tc>
        <w:tc>
          <w:tcPr>
            <w:tcW w:w="173" w:type="pct"/>
            <w:tcBorders>
              <w:right w:val="single" w:color="auto" w:sz="4" w:space="0"/>
            </w:tcBorders>
            <w:vAlign w:val="center"/>
          </w:tcPr>
          <w:p w:rsidR="00D6153D" w:rsidP="00D810C3" w:rsidRDefault="00D6153D" w14:paraId="5C42F6CE" w14:textId="77777777">
            <w:pPr>
              <w:spacing w:before="120" w:after="120"/>
              <w:jc w:val="center"/>
              <w:rPr>
                <w:rFonts w:eastAsia="Times New Roman"/>
                <w:color w:val="000000"/>
                <w:lang w:val="en-GB"/>
              </w:rPr>
            </w:pPr>
            <w:r>
              <w:rPr>
                <w:rFonts w:eastAsia="Times New Roman"/>
                <w:color w:val="000000"/>
                <w:lang w:val="en-GB"/>
              </w:rPr>
              <w:t>3</w:t>
            </w:r>
          </w:p>
        </w:tc>
        <w:tc>
          <w:tcPr>
            <w:tcW w:w="1363" w:type="pct"/>
            <w:tcBorders>
              <w:left w:val="single" w:color="auto" w:sz="4" w:space="0"/>
              <w:bottom w:val="single" w:color="auto" w:sz="4" w:space="0"/>
            </w:tcBorders>
            <w:vAlign w:val="center"/>
          </w:tcPr>
          <w:p w:rsidRPr="00332EB1" w:rsidR="00D6153D" w:rsidP="000D2AB4" w:rsidRDefault="00D6153D" w14:paraId="100335EC" w14:textId="77777777">
            <w:pPr>
              <w:spacing w:before="120" w:after="120"/>
              <w:rPr>
                <w:color w:val="000000"/>
              </w:rPr>
            </w:pPr>
            <w:r w:rsidRPr="00332EB1">
              <w:rPr>
                <w:color w:val="000000"/>
              </w:rPr>
              <w:t>È stato redatto il report di analisi dell’adattabilità in conformità alle linee guida dell'Appendice A del Regolamento Delegato 2021/2139 (riportate all'appendice 1 della Guida Operativa)?</w:t>
            </w:r>
          </w:p>
        </w:tc>
        <w:tc>
          <w:tcPr>
            <w:tcW w:w="1257" w:type="pct"/>
            <w:tcBorders>
              <w:bottom w:val="single" w:color="auto" w:sz="4" w:space="0"/>
            </w:tcBorders>
            <w:vAlign w:val="center"/>
          </w:tcPr>
          <w:p w:rsidRPr="00332EB1" w:rsidR="00D6153D" w:rsidP="000D2AB4" w:rsidRDefault="00D04661" w14:paraId="66386697" w14:textId="3C47A181">
            <w:hyperlink r:id="rId18">
              <w:r w:rsidRPr="00332EB1" w:rsidR="00D6153D">
                <w:rPr>
                  <w:color w:val="0563C1"/>
                  <w:u w:val="single"/>
                </w:rPr>
                <w:t>Orientamenti tecnici per infrastrutture a prova di clima nel periodo 2021-2027 (2021/C 373/01)</w:t>
              </w:r>
            </w:hyperlink>
            <w:r w:rsidRPr="00332EB1" w:rsidR="00D6153D">
              <w:t xml:space="preserve">; </w:t>
            </w:r>
            <w:r w:rsidRPr="00332EB1" w:rsidR="00D6153D">
              <w:br/>
            </w:r>
            <w:r w:rsidRPr="00332EB1" w:rsidR="00D6153D">
              <w:t xml:space="preserve">Sezione II dell’Appendice A del </w:t>
            </w:r>
            <w:hyperlink r:id="rId19">
              <w:r w:rsidRPr="00332EB1" w:rsidR="00D6153D">
                <w:rPr>
                  <w:color w:val="0563C1"/>
                  <w:u w:val="single"/>
                </w:rPr>
                <w:t>Regolamento Delegato (UE) 2021/2139 che integra il regolamento (UE) 2020/852</w:t>
              </w:r>
            </w:hyperlink>
            <w:r w:rsidRPr="00332EB1" w:rsidR="00D6153D">
              <w:t xml:space="preserve">; </w:t>
            </w:r>
            <w:r w:rsidRPr="00332EB1" w:rsidR="00D6153D">
              <w:br/>
            </w:r>
            <w:r w:rsidRPr="00332EB1" w:rsidR="00D6153D">
              <w:t xml:space="preserve">Appendice 1 </w:t>
            </w:r>
            <w:hyperlink w:history="1" r:id="rId20">
              <w:r w:rsidRPr="00332EB1" w:rsidR="00D6153D">
                <w:rPr>
                  <w:rStyle w:val="Collegamentoipertestuale"/>
                </w:rPr>
                <w:t>Guida Operativa per il rispetto del principio DNSH</w:t>
              </w:r>
            </w:hyperlink>
            <w:r w:rsidRPr="00332EB1" w:rsidR="00D6153D">
              <w:rPr>
                <w:color w:val="0563C1"/>
                <w:u w:val="single"/>
              </w:rPr>
              <w:t xml:space="preserve"> </w:t>
            </w:r>
          </w:p>
        </w:tc>
        <w:tc>
          <w:tcPr>
            <w:tcW w:w="758" w:type="pct"/>
            <w:tcBorders>
              <w:bottom w:val="single" w:color="auto" w:sz="4" w:space="0"/>
            </w:tcBorders>
            <w:vAlign w:val="center"/>
          </w:tcPr>
          <w:p w:rsidRPr="00332EB1" w:rsidR="00D6153D" w:rsidP="000D2AB4" w:rsidRDefault="00D6153D" w14:paraId="1CC4901D" w14:textId="519D8933">
            <w:r w:rsidRPr="00332EB1">
              <w:t>Report redatto secondo quanto previsto dalle linee Guida Tassonomiche riportate come nell'appendice</w:t>
            </w:r>
            <w:r w:rsidRPr="00332EB1" w:rsidR="0090661C">
              <w:t xml:space="preserve"> </w:t>
            </w:r>
            <w:r w:rsidRPr="00332EB1">
              <w:t>della guida operativa DNSH (p</w:t>
            </w:r>
            <w:r w:rsidRPr="00332EB1" w:rsidR="00E43CD4">
              <w:t xml:space="preserve">. </w:t>
            </w:r>
            <w:r w:rsidRPr="00332EB1">
              <w:t>3</w:t>
            </w:r>
            <w:r w:rsidRPr="00332EB1" w:rsidR="00190772">
              <w:t>25)</w:t>
            </w:r>
            <w:r w:rsidRPr="00332EB1">
              <w:t>.</w:t>
            </w:r>
          </w:p>
        </w:tc>
        <w:tc>
          <w:tcPr>
            <w:tcW w:w="441" w:type="pct"/>
            <w:tcBorders>
              <w:bottom w:val="single" w:color="auto" w:sz="4" w:space="0"/>
            </w:tcBorders>
            <w:vAlign w:val="center"/>
          </w:tcPr>
          <w:p w:rsidRPr="00332EB1" w:rsidR="00D6153D" w:rsidP="00D810C3" w:rsidRDefault="00D6153D" w14:paraId="3BD97989" w14:textId="77777777">
            <w:pPr>
              <w:jc w:val="center"/>
            </w:pPr>
          </w:p>
        </w:tc>
        <w:tc>
          <w:tcPr>
            <w:tcW w:w="427" w:type="pct"/>
            <w:tcBorders>
              <w:bottom w:val="single" w:color="auto" w:sz="4" w:space="0"/>
              <w:right w:val="single" w:color="auto" w:sz="4" w:space="0"/>
            </w:tcBorders>
            <w:vAlign w:val="center"/>
          </w:tcPr>
          <w:p w:rsidRPr="00AB7C53" w:rsidR="00D6153D" w:rsidP="00D810C3" w:rsidRDefault="00D6153D" w14:paraId="21183DCF" w14:textId="77777777">
            <w:pPr>
              <w:jc w:val="center"/>
            </w:pPr>
          </w:p>
        </w:tc>
      </w:tr>
      <w:tr w:rsidRPr="00AB7C53" w:rsidR="0035692E" w:rsidTr="3335DCF1" w14:paraId="1F9550EC" w14:textId="77777777">
        <w:trPr>
          <w:trHeight w:val="701"/>
        </w:trPr>
        <w:tc>
          <w:tcPr>
            <w:tcW w:w="580" w:type="pct"/>
            <w:vMerge/>
            <w:vAlign w:val="center"/>
          </w:tcPr>
          <w:p w:rsidRPr="00AB7C53" w:rsidR="00D6153D" w:rsidP="00D810C3" w:rsidRDefault="00D6153D" w14:paraId="5F3ACF8C" w14:textId="77777777">
            <w:pPr>
              <w:jc w:val="center"/>
            </w:pPr>
          </w:p>
        </w:tc>
        <w:tc>
          <w:tcPr>
            <w:tcW w:w="4420" w:type="pct"/>
            <w:gridSpan w:val="6"/>
            <w:shd w:val="clear" w:color="auto" w:fill="D9D9D9" w:themeFill="background1" w:themeFillShade="D9"/>
            <w:vAlign w:val="center"/>
          </w:tcPr>
          <w:p w:rsidRPr="00750DC4" w:rsidR="00D6153D" w:rsidP="00D810C3" w:rsidRDefault="00D6153D" w14:paraId="6E391987" w14:textId="77777777">
            <w:pPr>
              <w:spacing w:before="120" w:after="120"/>
              <w:jc w:val="center"/>
              <w:rPr>
                <w:i/>
                <w:iCs/>
              </w:rPr>
            </w:pPr>
            <w:r w:rsidRPr="002D603C">
              <w:rPr>
                <w:i/>
                <w:iCs/>
              </w:rPr>
              <w:t>Nel caso di opere che superano la soglia dei 10 milioni di euro, rispondere al posto del punto 3 al punto 3.1</w:t>
            </w:r>
          </w:p>
        </w:tc>
      </w:tr>
      <w:tr w:rsidRPr="00AB7C53" w:rsidR="0035692E" w:rsidTr="3335DCF1" w14:paraId="28D2783A" w14:textId="77777777">
        <w:trPr>
          <w:trHeight w:val="705"/>
        </w:trPr>
        <w:tc>
          <w:tcPr>
            <w:tcW w:w="580" w:type="pct"/>
            <w:vMerge/>
            <w:vAlign w:val="center"/>
          </w:tcPr>
          <w:p w:rsidRPr="00AB7C53" w:rsidR="00D6153D" w:rsidP="00D810C3" w:rsidRDefault="00D6153D" w14:paraId="3E4E3165" w14:textId="77777777">
            <w:pPr>
              <w:jc w:val="center"/>
            </w:pPr>
          </w:p>
        </w:tc>
        <w:tc>
          <w:tcPr>
            <w:tcW w:w="173" w:type="pct"/>
            <w:vAlign w:val="center"/>
          </w:tcPr>
          <w:p w:rsidRPr="00AB7C53" w:rsidR="00D6153D" w:rsidP="00D810C3" w:rsidRDefault="00D6153D" w14:paraId="58C9CA5A" w14:textId="77777777">
            <w:pPr>
              <w:spacing w:before="120" w:after="120"/>
              <w:jc w:val="both"/>
            </w:pPr>
            <w:r>
              <w:t>3.1</w:t>
            </w:r>
          </w:p>
        </w:tc>
        <w:tc>
          <w:tcPr>
            <w:tcW w:w="1363" w:type="pct"/>
            <w:vAlign w:val="center"/>
          </w:tcPr>
          <w:p w:rsidRPr="00AB7C53" w:rsidR="00D6153D" w:rsidP="000D2AB4" w:rsidRDefault="00D6153D" w14:paraId="5064D6A8" w14:textId="77777777">
            <w:pPr>
              <w:spacing w:before="120" w:after="120"/>
            </w:pPr>
            <w:r w:rsidRPr="003D252F">
              <w:t>È</w:t>
            </w:r>
            <w:r>
              <w:t xml:space="preserve"> </w:t>
            </w:r>
            <w:r w:rsidRPr="003803FA">
              <w:t>stata effettuata una valutazione di vulnerabilità e del rischio per il clima in base agli Orientamenti sulla verifica climatica delle infrastrutture 2021-2027?</w:t>
            </w:r>
          </w:p>
        </w:tc>
        <w:tc>
          <w:tcPr>
            <w:tcW w:w="1257" w:type="pct"/>
            <w:vAlign w:val="center"/>
          </w:tcPr>
          <w:p w:rsidRPr="00EB537B" w:rsidR="00D6153D" w:rsidP="000D2AB4" w:rsidRDefault="00D6153D" w14:paraId="478BBD74" w14:textId="77777777">
            <w:pPr>
              <w:widowControl w:val="0"/>
            </w:pPr>
            <w:r>
              <w:t>Orientamenti tecnici per infrastrutture a prova di clima nel periodo 2021-2027 (2021/C 373/01)</w:t>
            </w:r>
          </w:p>
        </w:tc>
        <w:tc>
          <w:tcPr>
            <w:tcW w:w="758" w:type="pct"/>
            <w:vAlign w:val="center"/>
          </w:tcPr>
          <w:p w:rsidRPr="00AB7C53" w:rsidR="00D6153D" w:rsidP="00D810C3" w:rsidRDefault="00D6153D" w14:paraId="56EFDD7C" w14:textId="77777777">
            <w:pPr>
              <w:jc w:val="both"/>
            </w:pPr>
          </w:p>
        </w:tc>
        <w:tc>
          <w:tcPr>
            <w:tcW w:w="441" w:type="pct"/>
            <w:vAlign w:val="center"/>
          </w:tcPr>
          <w:p w:rsidRPr="00AB7C53" w:rsidR="00D6153D" w:rsidP="00D810C3" w:rsidRDefault="00D6153D" w14:paraId="4B10CFCA" w14:textId="77777777">
            <w:pPr>
              <w:jc w:val="both"/>
            </w:pPr>
          </w:p>
        </w:tc>
        <w:tc>
          <w:tcPr>
            <w:tcW w:w="427" w:type="pct"/>
            <w:vAlign w:val="center"/>
          </w:tcPr>
          <w:p w:rsidRPr="00AB7C53" w:rsidR="00D6153D" w:rsidP="00D810C3" w:rsidRDefault="00D6153D" w14:paraId="5F0047E1" w14:textId="77777777">
            <w:pPr>
              <w:jc w:val="both"/>
            </w:pPr>
          </w:p>
        </w:tc>
      </w:tr>
      <w:tr w:rsidRPr="00AB7C53" w:rsidR="0035692E" w:rsidTr="3335DCF1" w14:paraId="7998454F" w14:textId="77777777">
        <w:trPr>
          <w:trHeight w:val="716"/>
        </w:trPr>
        <w:tc>
          <w:tcPr>
            <w:tcW w:w="580" w:type="pct"/>
            <w:vMerge/>
            <w:vAlign w:val="center"/>
          </w:tcPr>
          <w:p w:rsidRPr="00AB7C53" w:rsidR="00D6153D" w:rsidP="00D810C3" w:rsidRDefault="00D6153D" w14:paraId="2D5B1BB8" w14:textId="77777777">
            <w:pPr>
              <w:jc w:val="center"/>
            </w:pPr>
          </w:p>
        </w:tc>
        <w:tc>
          <w:tcPr>
            <w:tcW w:w="4420" w:type="pct"/>
            <w:gridSpan w:val="6"/>
            <w:shd w:val="clear" w:color="auto" w:fill="D9D9D9" w:themeFill="background1" w:themeFillShade="D9"/>
            <w:vAlign w:val="center"/>
          </w:tcPr>
          <w:p w:rsidRPr="00AD227E" w:rsidR="00D6153D" w:rsidP="00D810C3" w:rsidRDefault="00D6153D" w14:paraId="1B4322BC" w14:textId="77777777">
            <w:pPr>
              <w:spacing w:before="120" w:after="120"/>
              <w:jc w:val="center"/>
              <w:rPr>
                <w:i/>
                <w:iCs/>
              </w:rPr>
            </w:pPr>
            <w:r w:rsidRPr="009B4712">
              <w:rPr>
                <w:i/>
                <w:iCs/>
              </w:rPr>
              <w:t>Nel caso di progetti pubblici, il rispetto dei Criteri Ambientali Minimi (CAM) per l'edilizia approvati con DM 23 giugno 2022 n. 256, GURI n. 183 del 6 agosto 2022, assolve dal rispetto dei vicoli 4,5,6,7,8, 9 e 10. Sarà pertanto sufficiente disporre delle prove di verifica nella fase ex-post.</w:t>
            </w:r>
            <w:r>
              <w:rPr>
                <w:i/>
                <w:iCs/>
              </w:rPr>
              <w:t xml:space="preserve"> </w:t>
            </w:r>
            <w:r w:rsidRPr="009B4712">
              <w:rPr>
                <w:i/>
                <w:iCs/>
              </w:rPr>
              <w:t>Nel caso in cui il rispetto dei CAM non fosse obbligatorio, si prega di verificare tutti i punti successivi:</w:t>
            </w:r>
          </w:p>
        </w:tc>
      </w:tr>
      <w:tr w:rsidRPr="00AB7C53" w:rsidR="0035692E" w:rsidTr="3335DCF1" w14:paraId="308265ED" w14:textId="77777777">
        <w:trPr>
          <w:trHeight w:val="716"/>
        </w:trPr>
        <w:tc>
          <w:tcPr>
            <w:tcW w:w="580" w:type="pct"/>
            <w:vMerge/>
            <w:vAlign w:val="center"/>
          </w:tcPr>
          <w:p w:rsidRPr="00AB7C53" w:rsidR="00D6153D" w:rsidP="00D810C3" w:rsidRDefault="00D6153D" w14:paraId="61A7DEAF" w14:textId="77777777">
            <w:pPr>
              <w:jc w:val="center"/>
            </w:pPr>
          </w:p>
        </w:tc>
        <w:tc>
          <w:tcPr>
            <w:tcW w:w="173" w:type="pct"/>
            <w:vAlign w:val="center"/>
          </w:tcPr>
          <w:p w:rsidRPr="00AB7C53" w:rsidR="00D6153D" w:rsidP="00D810C3" w:rsidRDefault="00D6153D" w14:paraId="0016CA80" w14:textId="77777777">
            <w:pPr>
              <w:spacing w:before="120" w:after="120"/>
              <w:jc w:val="center"/>
            </w:pPr>
            <w:r>
              <w:t>4</w:t>
            </w:r>
          </w:p>
        </w:tc>
        <w:tc>
          <w:tcPr>
            <w:tcW w:w="1363" w:type="pct"/>
            <w:vAlign w:val="center"/>
          </w:tcPr>
          <w:p w:rsidRPr="00332EB1" w:rsidR="00D6153D" w:rsidP="000D2AB4" w:rsidRDefault="00D6153D" w14:paraId="05634BB2" w14:textId="77777777">
            <w:pPr>
              <w:spacing w:before="120" w:after="120"/>
              <w:rPr>
                <w:u w:val="single"/>
              </w:rPr>
            </w:pPr>
            <w:r w:rsidRPr="00332EB1">
              <w:rPr>
                <w:u w:val="single"/>
              </w:rPr>
              <w:t>Se applicabile, è stato previsto l'utilizzo di impianti idrico sanitari conformi alle specifiche tecniche e agli standard riportati?</w:t>
            </w:r>
          </w:p>
        </w:tc>
        <w:tc>
          <w:tcPr>
            <w:tcW w:w="1257" w:type="pct"/>
            <w:vAlign w:val="center"/>
          </w:tcPr>
          <w:p w:rsidRPr="00332EB1" w:rsidR="00D6153D" w:rsidP="000D2AB4" w:rsidRDefault="0035692E" w14:paraId="130704C8" w14:textId="33C4B719">
            <w:r w:rsidRPr="00332EB1">
              <w:t xml:space="preserve">Si faccia riferimento a quanto previsto dalla nuova </w:t>
            </w:r>
            <w:hyperlink w:history="1" r:id="rId21">
              <w:r w:rsidRPr="00332EB1" w:rsidR="00CA3DF8">
                <w:rPr>
                  <w:rStyle w:val="Collegamentoipertestuale"/>
                </w:rPr>
                <w:t>G</w:t>
              </w:r>
              <w:r w:rsidRPr="00332EB1">
                <w:rPr>
                  <w:rStyle w:val="Collegamentoipertestuale"/>
                </w:rPr>
                <w:t xml:space="preserve">uida </w:t>
              </w:r>
              <w:r w:rsidRPr="00332EB1" w:rsidR="00CA3DF8">
                <w:rPr>
                  <w:rStyle w:val="Collegamentoipertestuale"/>
                </w:rPr>
                <w:t>O</w:t>
              </w:r>
              <w:r w:rsidRPr="00332EB1">
                <w:rPr>
                  <w:rStyle w:val="Collegamentoipertestuale"/>
                </w:rPr>
                <w:t>perativa DNSH</w:t>
              </w:r>
            </w:hyperlink>
            <w:r w:rsidRPr="00332EB1">
              <w:t xml:space="preserve"> pubblicata dal MEF (scheda 2 pag. 53 e 52); specificamente osservare 2.3.9 Risparmio idrico dei CAM approvati con D.M.23 giugno 2022 n. 256, GURI n. 183 del 6 agosto 2022. </w:t>
            </w:r>
          </w:p>
        </w:tc>
        <w:tc>
          <w:tcPr>
            <w:tcW w:w="758" w:type="pct"/>
            <w:vAlign w:val="center"/>
          </w:tcPr>
          <w:p w:rsidRPr="00332EB1" w:rsidR="00D6153D" w:rsidP="000D2AB4" w:rsidRDefault="00D6153D" w14:paraId="0F4F356A" w14:textId="77777777"/>
        </w:tc>
        <w:tc>
          <w:tcPr>
            <w:tcW w:w="441" w:type="pct"/>
            <w:vAlign w:val="center"/>
          </w:tcPr>
          <w:p w:rsidRPr="00AB7C53" w:rsidR="00D6153D" w:rsidP="00D810C3" w:rsidRDefault="00D6153D" w14:paraId="6CC0E54B" w14:textId="77777777">
            <w:pPr>
              <w:jc w:val="both"/>
            </w:pPr>
          </w:p>
        </w:tc>
        <w:tc>
          <w:tcPr>
            <w:tcW w:w="427" w:type="pct"/>
            <w:vAlign w:val="center"/>
          </w:tcPr>
          <w:p w:rsidRPr="00AB7C53" w:rsidR="00D6153D" w:rsidP="00D810C3" w:rsidRDefault="00D6153D" w14:paraId="3F295A85" w14:textId="77777777">
            <w:pPr>
              <w:jc w:val="both"/>
            </w:pPr>
          </w:p>
        </w:tc>
      </w:tr>
      <w:tr w:rsidRPr="00AB7C53" w:rsidR="0035692E" w:rsidTr="3335DCF1" w14:paraId="251BDA1D" w14:textId="77777777">
        <w:trPr>
          <w:trHeight w:val="328"/>
        </w:trPr>
        <w:tc>
          <w:tcPr>
            <w:tcW w:w="580" w:type="pct"/>
            <w:vMerge/>
            <w:vAlign w:val="center"/>
          </w:tcPr>
          <w:p w:rsidRPr="00AB7C53" w:rsidR="00D6153D" w:rsidP="00D810C3" w:rsidRDefault="00D6153D" w14:paraId="158D0520" w14:textId="77777777">
            <w:pPr>
              <w:jc w:val="center"/>
            </w:pPr>
          </w:p>
        </w:tc>
        <w:tc>
          <w:tcPr>
            <w:tcW w:w="173" w:type="pct"/>
            <w:vAlign w:val="center"/>
          </w:tcPr>
          <w:p w:rsidRPr="00AB7C53" w:rsidR="00D6153D" w:rsidP="00D810C3" w:rsidRDefault="00D6153D" w14:paraId="5E0A4FCD" w14:textId="77777777">
            <w:pPr>
              <w:spacing w:before="120" w:after="120"/>
              <w:jc w:val="center"/>
            </w:pPr>
            <w:r>
              <w:t>5</w:t>
            </w:r>
          </w:p>
        </w:tc>
        <w:tc>
          <w:tcPr>
            <w:tcW w:w="1363" w:type="pct"/>
            <w:vAlign w:val="center"/>
          </w:tcPr>
          <w:p w:rsidRPr="00332EB1" w:rsidR="00D6153D" w:rsidP="000D2AB4" w:rsidRDefault="00D6153D" w14:paraId="36D0347C" w14:textId="77777777">
            <w:pPr>
              <w:spacing w:before="120" w:after="120"/>
            </w:pPr>
            <w:r w:rsidRPr="00332EB1">
              <w:t>È stato redatto il Piano di gestione rifiuti che considera i requisiti necessari specificati nella scheda?</w:t>
            </w:r>
          </w:p>
          <w:p w:rsidRPr="00332EB1" w:rsidR="001104C9" w:rsidP="000D2AB4" w:rsidRDefault="001104C9" w14:paraId="2AFE8952" w14:textId="77777777">
            <w:pPr>
              <w:spacing w:before="120" w:after="120"/>
            </w:pPr>
          </w:p>
          <w:p w:rsidRPr="00332EB1" w:rsidR="001104C9" w:rsidP="000D2AB4" w:rsidRDefault="001104C9" w14:paraId="4CA447A2" w14:textId="3B97F7D3">
            <w:pPr>
              <w:spacing w:before="120" w:after="120"/>
            </w:pPr>
            <w:r w:rsidRPr="00332EB1">
              <w:t>Il requisito da dimostrare è che almeno il 70% (in termini di peso) dei rifiuti da costruzione e demolizione non pericolosi (escluso il materiale allo stato naturale definito alla voce 17 05 04 dell'elenco europeo dei rifiuti istituito dalla decisione 2000/532/CE) prodotti in cantiere è preparato per il riutilizzo, il riciclaggio e altri tipi di recupero di materiale, conformemente alla gerarchia dei rifiuti e al protocollo UE per la gestione dei rifiuti da costruzione e demolizione.</w:t>
            </w:r>
            <w:r w:rsidRPr="00332EB1" w:rsidR="00CE1CDF">
              <w:t xml:space="preserve"> </w:t>
            </w:r>
            <w:r w:rsidRPr="00332EB1">
              <w:t>Questo criterio è assolto automaticamente dal rispetto del criterio relativo alla Demolizione selettiva, recupero e riciclo (2.6.2) previsto dai “Criteri ambientali minimi per l’affidamento di servizi di progettazione e ed esecuzione dei lavori di interventi edilizi”, approvato con D.M.23 giugno 2022 n. 256, GURI n. 183 del 6 agosto 2022.</w:t>
            </w:r>
          </w:p>
        </w:tc>
        <w:tc>
          <w:tcPr>
            <w:tcW w:w="1257" w:type="pct"/>
            <w:vAlign w:val="center"/>
          </w:tcPr>
          <w:p w:rsidRPr="00332EB1" w:rsidR="00D6153D" w:rsidP="000D2AB4" w:rsidRDefault="00D04661" w14:paraId="555CFBB9" w14:textId="77777777">
            <w:hyperlink r:id="rId22">
              <w:r w:rsidRPr="00332EB1" w:rsidR="00D6153D">
                <w:rPr>
                  <w:color w:val="0563C1"/>
                  <w:u w:val="single"/>
                </w:rPr>
                <w:t>DM 23 giugno 2022 n. 256 GURI n. 183 del 6 agosto 2022</w:t>
              </w:r>
            </w:hyperlink>
            <w:r w:rsidRPr="00332EB1" w:rsidR="00D6153D">
              <w:t xml:space="preserve">, specificatamente osservare: 2.6.2; </w:t>
            </w:r>
            <w:hyperlink r:id="rId23">
              <w:r w:rsidRPr="00332EB1" w:rsidR="00D6153D">
                <w:rPr>
                  <w:color w:val="0563C1"/>
                  <w:u w:val="single"/>
                </w:rPr>
                <w:t>LINEE GUIDA PER LA GESTIONE DEI CANTIERI AI FINI DELLA PROTEZIONE AMBIENTALE</w:t>
              </w:r>
              <w:r w:rsidRPr="00332EB1" w:rsidR="00D6153D">
                <w:rPr>
                  <w:color w:val="0563C1"/>
                  <w:u w:val="single"/>
                </w:rPr>
                <w:br/>
              </w:r>
            </w:hyperlink>
          </w:p>
        </w:tc>
        <w:tc>
          <w:tcPr>
            <w:tcW w:w="758" w:type="pct"/>
            <w:vAlign w:val="center"/>
          </w:tcPr>
          <w:p w:rsidRPr="00332EB1" w:rsidR="00D6153D" w:rsidP="000D2AB4" w:rsidRDefault="00D6153D" w14:paraId="1D3E63C4" w14:textId="596DE0A9">
            <w:pPr>
              <w:rPr>
                <w:u w:val="single"/>
              </w:rPr>
            </w:pPr>
            <w:r w:rsidRPr="00332EB1">
              <w:rPr>
                <w:u w:val="single"/>
              </w:rPr>
              <w:t>Piano gestione rifiuti</w:t>
            </w:r>
          </w:p>
          <w:p w:rsidRPr="00332EB1" w:rsidR="001104C9" w:rsidP="000D2AB4" w:rsidRDefault="001104C9" w14:paraId="1B421D78" w14:textId="77777777">
            <w:pPr>
              <w:rPr>
                <w:u w:val="single"/>
              </w:rPr>
            </w:pPr>
          </w:p>
          <w:p w:rsidRPr="00332EB1" w:rsidR="001104C9" w:rsidP="000D2AB4" w:rsidRDefault="001104C9" w14:paraId="6B31DB4B" w14:textId="77777777"/>
        </w:tc>
        <w:tc>
          <w:tcPr>
            <w:tcW w:w="441" w:type="pct"/>
            <w:vAlign w:val="center"/>
          </w:tcPr>
          <w:p w:rsidRPr="00332EB1" w:rsidR="00D6153D" w:rsidP="00D810C3" w:rsidRDefault="00D6153D" w14:paraId="72B6CC72" w14:textId="77777777">
            <w:pPr>
              <w:jc w:val="both"/>
            </w:pPr>
          </w:p>
        </w:tc>
        <w:tc>
          <w:tcPr>
            <w:tcW w:w="427" w:type="pct"/>
            <w:vAlign w:val="center"/>
          </w:tcPr>
          <w:p w:rsidRPr="00AB7C53" w:rsidR="00D6153D" w:rsidP="00D810C3" w:rsidRDefault="00D6153D" w14:paraId="69CE2986" w14:textId="77777777">
            <w:pPr>
              <w:jc w:val="both"/>
            </w:pPr>
          </w:p>
        </w:tc>
      </w:tr>
      <w:tr w:rsidRPr="00AB7C53" w:rsidR="0035692E" w:rsidTr="3335DCF1" w14:paraId="019FFDB7" w14:textId="77777777">
        <w:trPr>
          <w:trHeight w:val="709"/>
        </w:trPr>
        <w:tc>
          <w:tcPr>
            <w:tcW w:w="580" w:type="pct"/>
            <w:vMerge/>
            <w:vAlign w:val="center"/>
          </w:tcPr>
          <w:p w:rsidRPr="00AB7C53" w:rsidR="00D6153D" w:rsidP="00D810C3" w:rsidRDefault="00D6153D" w14:paraId="388B5B9C" w14:textId="77777777">
            <w:pPr>
              <w:jc w:val="center"/>
            </w:pPr>
          </w:p>
        </w:tc>
        <w:tc>
          <w:tcPr>
            <w:tcW w:w="173" w:type="pct"/>
            <w:vAlign w:val="center"/>
          </w:tcPr>
          <w:p w:rsidRPr="00AB7C53" w:rsidR="00D6153D" w:rsidP="00D810C3" w:rsidRDefault="00D6153D" w14:paraId="554637AD" w14:textId="77777777">
            <w:pPr>
              <w:spacing w:before="120" w:after="120"/>
              <w:jc w:val="center"/>
            </w:pPr>
            <w:r>
              <w:t>6</w:t>
            </w:r>
          </w:p>
        </w:tc>
        <w:tc>
          <w:tcPr>
            <w:tcW w:w="1363" w:type="pct"/>
            <w:vAlign w:val="center"/>
          </w:tcPr>
          <w:p w:rsidRPr="00332EB1" w:rsidR="00D6153D" w:rsidP="000D2AB4" w:rsidRDefault="00D6153D" w14:paraId="01D2D70C" w14:textId="77777777">
            <w:pPr>
              <w:spacing w:before="120" w:after="120"/>
              <w:rPr>
                <w:rFonts w:eastAsia="Times New Roman"/>
                <w:color w:val="000000"/>
              </w:rPr>
            </w:pPr>
            <w:r w:rsidRPr="00332EB1">
              <w:rPr>
                <w:rFonts w:eastAsia="Times New Roman"/>
                <w:color w:val="000000"/>
              </w:rPr>
              <w:t>Il progetto prevede il rispetto dei criteri di disassemblaggio e fine vita specificati nella scheda tecnica?</w:t>
            </w:r>
          </w:p>
        </w:tc>
        <w:tc>
          <w:tcPr>
            <w:tcW w:w="1257" w:type="pct"/>
            <w:vAlign w:val="center"/>
          </w:tcPr>
          <w:p w:rsidRPr="00332EB1" w:rsidR="00D6153D" w:rsidP="000D2AB4" w:rsidRDefault="00D04661" w14:paraId="109089C1" w14:textId="77777777">
            <w:hyperlink r:id="rId24">
              <w:r w:rsidRPr="00332EB1" w:rsidR="00D6153D">
                <w:rPr>
                  <w:color w:val="0563C1"/>
                  <w:u w:val="single"/>
                </w:rPr>
                <w:t>DM 23 giugno 2022 n. 256 GURI n. 183 del 6 agosto 2022</w:t>
              </w:r>
            </w:hyperlink>
            <w:r w:rsidRPr="00332EB1" w:rsidR="00D6153D">
              <w:t>, specificatamente osservare: 2.4.14;</w:t>
            </w:r>
          </w:p>
        </w:tc>
        <w:tc>
          <w:tcPr>
            <w:tcW w:w="758" w:type="pct"/>
            <w:vAlign w:val="center"/>
          </w:tcPr>
          <w:p w:rsidRPr="00332EB1" w:rsidR="00D6153D" w:rsidP="000D2AB4" w:rsidRDefault="00D6153D" w14:paraId="140172E8" w14:textId="77777777">
            <w:r w:rsidRPr="00332EB1">
              <w:rPr>
                <w:u w:val="single"/>
              </w:rPr>
              <w:t>Redazione del piano per il disassemblaggio e la demolizione selettiva in linea con i CAM vigenti.</w:t>
            </w:r>
          </w:p>
        </w:tc>
        <w:tc>
          <w:tcPr>
            <w:tcW w:w="441" w:type="pct"/>
            <w:vAlign w:val="center"/>
          </w:tcPr>
          <w:p w:rsidRPr="00332EB1" w:rsidR="00D6153D" w:rsidP="00D810C3" w:rsidRDefault="00D6153D" w14:paraId="16A1E4D5" w14:textId="77777777">
            <w:pPr>
              <w:jc w:val="both"/>
            </w:pPr>
          </w:p>
        </w:tc>
        <w:tc>
          <w:tcPr>
            <w:tcW w:w="427" w:type="pct"/>
            <w:vAlign w:val="center"/>
          </w:tcPr>
          <w:p w:rsidRPr="00AB7C53" w:rsidR="00D6153D" w:rsidP="00D810C3" w:rsidRDefault="00D6153D" w14:paraId="5BD47BD8" w14:textId="77777777">
            <w:pPr>
              <w:jc w:val="both"/>
            </w:pPr>
          </w:p>
        </w:tc>
      </w:tr>
      <w:tr w:rsidRPr="00AB7C53" w:rsidR="0035692E" w:rsidTr="3335DCF1" w14:paraId="5FB6E26B" w14:textId="77777777">
        <w:trPr>
          <w:trHeight w:val="709"/>
        </w:trPr>
        <w:tc>
          <w:tcPr>
            <w:tcW w:w="580" w:type="pct"/>
            <w:vMerge/>
            <w:vAlign w:val="center"/>
          </w:tcPr>
          <w:p w:rsidRPr="00AB7C53" w:rsidR="00D6153D" w:rsidP="00D810C3" w:rsidRDefault="00D6153D" w14:paraId="71D50CB3" w14:textId="77777777">
            <w:pPr>
              <w:jc w:val="center"/>
            </w:pPr>
          </w:p>
        </w:tc>
        <w:tc>
          <w:tcPr>
            <w:tcW w:w="173" w:type="pct"/>
            <w:vAlign w:val="center"/>
          </w:tcPr>
          <w:p w:rsidR="00D6153D" w:rsidP="00D810C3" w:rsidRDefault="00D6153D" w14:paraId="15552A37" w14:textId="77777777">
            <w:pPr>
              <w:spacing w:before="120" w:after="120"/>
              <w:jc w:val="center"/>
            </w:pPr>
            <w:r>
              <w:t>7</w:t>
            </w:r>
          </w:p>
        </w:tc>
        <w:tc>
          <w:tcPr>
            <w:tcW w:w="1363" w:type="pct"/>
            <w:vAlign w:val="center"/>
          </w:tcPr>
          <w:p w:rsidRPr="00FB2945" w:rsidR="00D6153D" w:rsidP="000D2AB4" w:rsidRDefault="00D6153D" w14:paraId="7F41304E" w14:textId="77777777">
            <w:pPr>
              <w:spacing w:before="120" w:after="120"/>
              <w:rPr>
                <w:rFonts w:eastAsia="Times New Roman"/>
                <w:color w:val="000000"/>
              </w:rPr>
            </w:pPr>
            <w:r>
              <w:rPr>
                <w:rFonts w:eastAsia="Times New Roman"/>
                <w:color w:val="000000"/>
              </w:rPr>
              <w:t xml:space="preserve">È </w:t>
            </w:r>
            <w:r w:rsidRPr="00C81ABD">
              <w:rPr>
                <w:rFonts w:eastAsia="Times New Roman"/>
                <w:color w:val="000000"/>
              </w:rPr>
              <w:t>stato svolto il censimento Manufatti Contenenti Amianto (MCA)?</w:t>
            </w:r>
          </w:p>
        </w:tc>
        <w:tc>
          <w:tcPr>
            <w:tcW w:w="1257" w:type="pct"/>
            <w:vAlign w:val="center"/>
          </w:tcPr>
          <w:p w:rsidRPr="00FE005F" w:rsidR="00D6153D" w:rsidP="000D2AB4" w:rsidRDefault="00D04661" w14:paraId="02E7269D" w14:textId="77777777">
            <w:hyperlink r:id="rId25">
              <w:r w:rsidR="00D6153D">
                <w:rPr>
                  <w:color w:val="0563C1"/>
                  <w:u w:val="single"/>
                </w:rPr>
                <w:t>DM 6 Settembre 1994 (amianto)</w:t>
              </w:r>
            </w:hyperlink>
            <w:r w:rsidR="00D6153D">
              <w:t xml:space="preserve">; </w:t>
            </w:r>
            <w:hyperlink r:id="rId26">
              <w:r w:rsidR="00D6153D">
                <w:rPr>
                  <w:color w:val="0563C1"/>
                  <w:u w:val="single"/>
                </w:rPr>
                <w:t>decreto legislativo 81/08 sulla bonifica dell'amianto</w:t>
              </w:r>
            </w:hyperlink>
          </w:p>
        </w:tc>
        <w:tc>
          <w:tcPr>
            <w:tcW w:w="758" w:type="pct"/>
            <w:vAlign w:val="center"/>
          </w:tcPr>
          <w:p w:rsidRPr="00AB7C53" w:rsidR="00D6153D" w:rsidP="000D2AB4" w:rsidRDefault="00D6153D" w14:paraId="78C0F553" w14:textId="0F637B0A">
            <w:r>
              <w:rPr>
                <w:u w:val="single"/>
              </w:rPr>
              <w:t>Analisi preliminare del</w:t>
            </w:r>
            <w:r w:rsidR="008B7927">
              <w:rPr>
                <w:u w:val="single"/>
              </w:rPr>
              <w:t xml:space="preserve"> </w:t>
            </w:r>
            <w:r>
              <w:rPr>
                <w:u w:val="single"/>
              </w:rPr>
              <w:t>tecnico/</w:t>
            </w:r>
            <w:proofErr w:type="spellStart"/>
            <w:r>
              <w:rPr>
                <w:u w:val="single"/>
              </w:rPr>
              <w:t>asseveratore</w:t>
            </w:r>
            <w:proofErr w:type="spellEnd"/>
            <w:r>
              <w:rPr>
                <w:u w:val="single"/>
              </w:rPr>
              <w:t>; norma per il censimento dell'amianto UNI 11870:2022</w:t>
            </w:r>
          </w:p>
        </w:tc>
        <w:tc>
          <w:tcPr>
            <w:tcW w:w="441" w:type="pct"/>
            <w:vAlign w:val="center"/>
          </w:tcPr>
          <w:p w:rsidRPr="00AB7C53" w:rsidR="00D6153D" w:rsidP="00D810C3" w:rsidRDefault="00D6153D" w14:paraId="1D907C60" w14:textId="77777777">
            <w:pPr>
              <w:jc w:val="both"/>
            </w:pPr>
          </w:p>
        </w:tc>
        <w:tc>
          <w:tcPr>
            <w:tcW w:w="427" w:type="pct"/>
            <w:vAlign w:val="center"/>
          </w:tcPr>
          <w:p w:rsidRPr="00AB7C53" w:rsidR="00D6153D" w:rsidP="00D810C3" w:rsidRDefault="00D6153D" w14:paraId="4B0025CC" w14:textId="77777777">
            <w:pPr>
              <w:jc w:val="both"/>
            </w:pPr>
          </w:p>
        </w:tc>
      </w:tr>
      <w:tr w:rsidRPr="00AB7C53" w:rsidR="0035692E" w:rsidTr="3335DCF1" w14:paraId="58E244EC" w14:textId="77777777">
        <w:trPr>
          <w:trHeight w:val="709"/>
        </w:trPr>
        <w:tc>
          <w:tcPr>
            <w:tcW w:w="580" w:type="pct"/>
            <w:vMerge/>
            <w:vAlign w:val="center"/>
          </w:tcPr>
          <w:p w:rsidRPr="00AB7C53" w:rsidR="00D6153D" w:rsidP="00D810C3" w:rsidRDefault="00D6153D" w14:paraId="0618FE83" w14:textId="77777777">
            <w:pPr>
              <w:jc w:val="center"/>
            </w:pPr>
          </w:p>
        </w:tc>
        <w:tc>
          <w:tcPr>
            <w:tcW w:w="173" w:type="pct"/>
            <w:vAlign w:val="center"/>
          </w:tcPr>
          <w:p w:rsidR="00D6153D" w:rsidP="00D810C3" w:rsidRDefault="00D6153D" w14:paraId="07E8A0B0" w14:textId="77777777">
            <w:pPr>
              <w:spacing w:before="120" w:after="120"/>
              <w:jc w:val="center"/>
            </w:pPr>
            <w:r>
              <w:t>8</w:t>
            </w:r>
          </w:p>
        </w:tc>
        <w:tc>
          <w:tcPr>
            <w:tcW w:w="1363" w:type="pct"/>
            <w:vAlign w:val="center"/>
          </w:tcPr>
          <w:p w:rsidRPr="00FB2945" w:rsidR="00D6153D" w:rsidP="000D2AB4" w:rsidRDefault="00D6153D" w14:paraId="02694327" w14:textId="77777777">
            <w:pPr>
              <w:spacing w:before="120" w:after="120"/>
              <w:rPr>
                <w:rFonts w:eastAsia="Times New Roman"/>
                <w:color w:val="000000"/>
              </w:rPr>
            </w:pPr>
            <w:r>
              <w:rPr>
                <w:rFonts w:eastAsia="Times New Roman"/>
                <w:color w:val="000000"/>
              </w:rPr>
              <w:t>È</w:t>
            </w:r>
            <w:r w:rsidRPr="00032AD8">
              <w:rPr>
                <w:rFonts w:eastAsia="Times New Roman"/>
                <w:color w:val="000000"/>
              </w:rPr>
              <w:t xml:space="preserve"> stato redatto il Piano Ambientale di Cantierizzazione (PAC)?</w:t>
            </w:r>
          </w:p>
        </w:tc>
        <w:tc>
          <w:tcPr>
            <w:tcW w:w="1257" w:type="pct"/>
            <w:vAlign w:val="center"/>
          </w:tcPr>
          <w:p w:rsidRPr="00AB7C53" w:rsidR="00D6153D" w:rsidP="000D2AB4" w:rsidRDefault="00D04661" w14:paraId="1B41E006" w14:textId="77777777">
            <w:hyperlink r:id="rId27">
              <w:r w:rsidR="00D6153D">
                <w:rPr>
                  <w:color w:val="0563C1"/>
                  <w:u w:val="single"/>
                </w:rPr>
                <w:t>LINEE GUIDA PER LA GESTIONE DEI CANTIERI AI FINI DELLA PROTEZIONE AMBIENTALE</w:t>
              </w:r>
            </w:hyperlink>
            <w:r w:rsidR="00D6153D">
              <w:t xml:space="preserve">; </w:t>
            </w:r>
            <w:hyperlink r:id="rId28">
              <w:r w:rsidR="00D6153D">
                <w:rPr>
                  <w:color w:val="0563C1"/>
                  <w:u w:val="single"/>
                </w:rPr>
                <w:t>D.M. 11 Ottobre 2017</w:t>
              </w:r>
            </w:hyperlink>
            <w:r w:rsidR="00D6153D">
              <w:t xml:space="preserve"> "Criteri ambientali minimi per l'affidamento di servizi di progettazione e lavori per la nuova costruzione,</w:t>
            </w:r>
            <w:r w:rsidR="00D6153D">
              <w:br/>
            </w:r>
            <w:r w:rsidR="00D6153D">
              <w:t xml:space="preserve">ristrutturazione e manutenzione di edifici pubblici" ; </w:t>
            </w:r>
            <w:hyperlink r:id="rId29">
              <w:r w:rsidR="00D6153D">
                <w:rPr>
                  <w:color w:val="0563C1"/>
                  <w:u w:val="single"/>
                </w:rPr>
                <w:t xml:space="preserve">Decreto legislativo 3 Aprile 2006 </w:t>
              </w:r>
              <w:proofErr w:type="spellStart"/>
              <w:r w:rsidR="00D6153D">
                <w:rPr>
                  <w:color w:val="0563C1"/>
                  <w:u w:val="single"/>
                </w:rPr>
                <w:t>num</w:t>
              </w:r>
              <w:proofErr w:type="spellEnd"/>
              <w:r w:rsidR="00D6153D">
                <w:rPr>
                  <w:color w:val="0563C1"/>
                  <w:u w:val="single"/>
                </w:rPr>
                <w:t>. 152</w:t>
              </w:r>
            </w:hyperlink>
            <w:r w:rsidR="00D6153D">
              <w:t xml:space="preserve"> "Norme in materia ambientale"</w:t>
            </w:r>
          </w:p>
        </w:tc>
        <w:tc>
          <w:tcPr>
            <w:tcW w:w="758" w:type="pct"/>
            <w:vAlign w:val="center"/>
          </w:tcPr>
          <w:p w:rsidRPr="00AB7C53" w:rsidR="00D6153D" w:rsidP="000D2AB4" w:rsidRDefault="00D6153D" w14:paraId="493C0A24" w14:textId="77777777">
            <w:r>
              <w:rPr>
                <w:u w:val="single"/>
              </w:rPr>
              <w:t>PAC</w:t>
            </w:r>
          </w:p>
        </w:tc>
        <w:tc>
          <w:tcPr>
            <w:tcW w:w="441" w:type="pct"/>
            <w:vAlign w:val="center"/>
          </w:tcPr>
          <w:p w:rsidRPr="00AB7C53" w:rsidR="00D6153D" w:rsidP="00D810C3" w:rsidRDefault="00D6153D" w14:paraId="1F5DEE42" w14:textId="77777777">
            <w:pPr>
              <w:jc w:val="both"/>
            </w:pPr>
          </w:p>
        </w:tc>
        <w:tc>
          <w:tcPr>
            <w:tcW w:w="427" w:type="pct"/>
            <w:vAlign w:val="center"/>
          </w:tcPr>
          <w:p w:rsidRPr="00AB7C53" w:rsidR="00D6153D" w:rsidP="00D810C3" w:rsidRDefault="00D6153D" w14:paraId="718A1205" w14:textId="77777777">
            <w:pPr>
              <w:jc w:val="both"/>
            </w:pPr>
          </w:p>
        </w:tc>
      </w:tr>
      <w:tr w:rsidRPr="00AB7C53" w:rsidR="0035692E" w:rsidTr="3335DCF1" w14:paraId="7CBBB20D" w14:textId="77777777">
        <w:trPr>
          <w:trHeight w:val="709"/>
        </w:trPr>
        <w:tc>
          <w:tcPr>
            <w:tcW w:w="580" w:type="pct"/>
            <w:vMerge/>
            <w:vAlign w:val="center"/>
          </w:tcPr>
          <w:p w:rsidRPr="00AB7C53" w:rsidR="00D6153D" w:rsidP="00D810C3" w:rsidRDefault="00D6153D" w14:paraId="7B7AFC5B" w14:textId="77777777">
            <w:pPr>
              <w:jc w:val="center"/>
            </w:pPr>
          </w:p>
        </w:tc>
        <w:tc>
          <w:tcPr>
            <w:tcW w:w="173" w:type="pct"/>
            <w:vAlign w:val="center"/>
          </w:tcPr>
          <w:p w:rsidR="00D6153D" w:rsidP="00D810C3" w:rsidRDefault="00D6153D" w14:paraId="38301B1B" w14:textId="77777777">
            <w:pPr>
              <w:spacing w:before="120" w:after="120"/>
              <w:jc w:val="center"/>
            </w:pPr>
            <w:r>
              <w:t>9</w:t>
            </w:r>
          </w:p>
        </w:tc>
        <w:tc>
          <w:tcPr>
            <w:tcW w:w="1363" w:type="pct"/>
            <w:vAlign w:val="center"/>
          </w:tcPr>
          <w:p w:rsidRPr="00FB2945" w:rsidR="00D6153D" w:rsidP="000D2AB4" w:rsidRDefault="00D6153D" w14:paraId="288CB1F4" w14:textId="77777777">
            <w:pPr>
              <w:spacing w:before="120" w:after="120"/>
              <w:rPr>
                <w:rFonts w:eastAsia="Times New Roman"/>
                <w:color w:val="000000"/>
              </w:rPr>
            </w:pPr>
            <w:r w:rsidRPr="00ED1ABC">
              <w:rPr>
                <w:rFonts w:eastAsia="Times New Roman"/>
                <w:color w:val="000000"/>
              </w:rPr>
              <w:t xml:space="preserve">Sono state indicate le limitazioni delle caratteristiche di pericolo dei materiali </w:t>
            </w:r>
            <w:r w:rsidRPr="00ED1ABC">
              <w:rPr>
                <w:rFonts w:eastAsia="Times New Roman"/>
                <w:color w:val="000000"/>
              </w:rPr>
              <w:t>che si prevede di utilizzare (Art. 57, Regolamento CE 1907/2006, REACH)?</w:t>
            </w:r>
          </w:p>
        </w:tc>
        <w:tc>
          <w:tcPr>
            <w:tcW w:w="1257" w:type="pct"/>
            <w:vAlign w:val="center"/>
          </w:tcPr>
          <w:p w:rsidRPr="00AB7C53" w:rsidR="00D6153D" w:rsidP="000D2AB4" w:rsidRDefault="00D04661" w14:paraId="38939AA2" w14:textId="77777777">
            <w:hyperlink r:id="rId30">
              <w:r w:rsidR="00D6153D">
                <w:rPr>
                  <w:color w:val="0563C1"/>
                  <w:u w:val="single"/>
                </w:rPr>
                <w:t>REGOLAMENTO (CE) N. 1907/2006 DEL PARLAMENTO EUROPEO E DEL CONSIGLIO del 18 dicembre 2006 (REACH)</w:t>
              </w:r>
            </w:hyperlink>
          </w:p>
        </w:tc>
        <w:tc>
          <w:tcPr>
            <w:tcW w:w="758" w:type="pct"/>
            <w:vAlign w:val="center"/>
          </w:tcPr>
          <w:p w:rsidRPr="00AB7C53" w:rsidR="00D6153D" w:rsidP="000D2AB4" w:rsidRDefault="00D6153D" w14:paraId="11A00D26" w14:textId="77777777"/>
        </w:tc>
        <w:tc>
          <w:tcPr>
            <w:tcW w:w="441" w:type="pct"/>
            <w:vAlign w:val="center"/>
          </w:tcPr>
          <w:p w:rsidRPr="00AB7C53" w:rsidR="00D6153D" w:rsidP="00D810C3" w:rsidRDefault="00D6153D" w14:paraId="44252B8B" w14:textId="77777777">
            <w:pPr>
              <w:jc w:val="both"/>
            </w:pPr>
          </w:p>
        </w:tc>
        <w:tc>
          <w:tcPr>
            <w:tcW w:w="427" w:type="pct"/>
            <w:vAlign w:val="center"/>
          </w:tcPr>
          <w:p w:rsidRPr="00AB7C53" w:rsidR="00D6153D" w:rsidP="00D810C3" w:rsidRDefault="00D6153D" w14:paraId="61044AF0" w14:textId="77777777">
            <w:pPr>
              <w:jc w:val="both"/>
            </w:pPr>
          </w:p>
        </w:tc>
      </w:tr>
      <w:tr w:rsidRPr="00AB7C53" w:rsidR="0035692E" w:rsidTr="3335DCF1" w14:paraId="13F3387C" w14:textId="77777777">
        <w:trPr>
          <w:trHeight w:val="709"/>
        </w:trPr>
        <w:tc>
          <w:tcPr>
            <w:tcW w:w="580" w:type="pct"/>
            <w:vMerge/>
            <w:vAlign w:val="center"/>
          </w:tcPr>
          <w:p w:rsidRPr="00AB7C53" w:rsidR="00D6153D" w:rsidP="00D810C3" w:rsidRDefault="00D6153D" w14:paraId="47AA86E5" w14:textId="77777777">
            <w:pPr>
              <w:jc w:val="center"/>
            </w:pPr>
          </w:p>
        </w:tc>
        <w:tc>
          <w:tcPr>
            <w:tcW w:w="173" w:type="pct"/>
            <w:tcBorders>
              <w:bottom w:val="single" w:color="auto" w:sz="12" w:space="0"/>
            </w:tcBorders>
            <w:vAlign w:val="center"/>
          </w:tcPr>
          <w:p w:rsidR="00D6153D" w:rsidP="00D810C3" w:rsidRDefault="00D6153D" w14:paraId="7405E7DD" w14:textId="77777777">
            <w:pPr>
              <w:spacing w:before="120" w:after="120"/>
              <w:jc w:val="center"/>
            </w:pPr>
            <w:r>
              <w:t>10</w:t>
            </w:r>
          </w:p>
        </w:tc>
        <w:tc>
          <w:tcPr>
            <w:tcW w:w="1363" w:type="pct"/>
            <w:tcBorders>
              <w:bottom w:val="single" w:color="auto" w:sz="12" w:space="0"/>
            </w:tcBorders>
            <w:vAlign w:val="center"/>
          </w:tcPr>
          <w:p w:rsidRPr="00FB2945" w:rsidR="00D6153D" w:rsidP="000D2AB4" w:rsidRDefault="00D6153D" w14:paraId="219CFFF9" w14:textId="77777777">
            <w:pPr>
              <w:spacing w:before="120" w:after="120"/>
              <w:rPr>
                <w:rFonts w:eastAsia="Times New Roman"/>
                <w:color w:val="000000"/>
              </w:rPr>
            </w:pPr>
            <w:r w:rsidRPr="00BD670E">
              <w:rPr>
                <w:rFonts w:eastAsia="Times New Roman"/>
                <w:color w:val="000000"/>
              </w:rPr>
              <w:t>Verifica dei consumi di legno con definizione delle previste condizioni di impiego (certificazione FSC/PEFC o altra certificazione equivalente di prodotto rilasciata sotto accreditamento per il legno vergine, certificazione di prodotto rilasciata sotto accreditamento della provenienza da recupero/riutilizzo)?</w:t>
            </w:r>
          </w:p>
        </w:tc>
        <w:tc>
          <w:tcPr>
            <w:tcW w:w="1257" w:type="pct"/>
            <w:tcBorders>
              <w:bottom w:val="single" w:color="auto" w:sz="12" w:space="0"/>
            </w:tcBorders>
            <w:vAlign w:val="center"/>
          </w:tcPr>
          <w:p w:rsidRPr="00AB7C53" w:rsidR="00D6153D" w:rsidP="000D2AB4" w:rsidRDefault="00D04661" w14:paraId="1F14C282" w14:textId="77777777">
            <w:hyperlink r:id="rId31">
              <w:r w:rsidR="00D6153D">
                <w:rPr>
                  <w:color w:val="0563C1"/>
                  <w:u w:val="single"/>
                </w:rPr>
                <w:t xml:space="preserve">D.M. 11 Ottobre 2017 </w:t>
              </w:r>
            </w:hyperlink>
            <w:r w:rsidR="00D6153D">
              <w:t>"Criteri ambientali minimi per l'affidamento di servizi di progettazione e lavori per la nuova costruzione, ristrutturazione e manutenzione di edifici pubblici"</w:t>
            </w:r>
          </w:p>
        </w:tc>
        <w:tc>
          <w:tcPr>
            <w:tcW w:w="758" w:type="pct"/>
            <w:tcBorders>
              <w:bottom w:val="single" w:color="auto" w:sz="12" w:space="0"/>
            </w:tcBorders>
            <w:vAlign w:val="center"/>
          </w:tcPr>
          <w:p w:rsidRPr="00AB7C53" w:rsidR="00D6153D" w:rsidP="000D2AB4" w:rsidRDefault="00D6153D" w14:paraId="7A76C0E7" w14:textId="77777777"/>
        </w:tc>
        <w:tc>
          <w:tcPr>
            <w:tcW w:w="441" w:type="pct"/>
            <w:tcBorders>
              <w:bottom w:val="single" w:color="auto" w:sz="12" w:space="0"/>
            </w:tcBorders>
            <w:vAlign w:val="center"/>
          </w:tcPr>
          <w:p w:rsidRPr="00AB7C53" w:rsidR="00D6153D" w:rsidP="00D810C3" w:rsidRDefault="00D6153D" w14:paraId="38D3494A" w14:textId="77777777">
            <w:pPr>
              <w:jc w:val="both"/>
            </w:pPr>
          </w:p>
        </w:tc>
        <w:tc>
          <w:tcPr>
            <w:tcW w:w="427" w:type="pct"/>
            <w:tcBorders>
              <w:bottom w:val="single" w:color="auto" w:sz="12" w:space="0"/>
            </w:tcBorders>
            <w:vAlign w:val="center"/>
          </w:tcPr>
          <w:p w:rsidRPr="00AB7C53" w:rsidR="00D6153D" w:rsidP="00D810C3" w:rsidRDefault="00D6153D" w14:paraId="1CAF80F7" w14:textId="77777777">
            <w:pPr>
              <w:jc w:val="both"/>
            </w:pPr>
          </w:p>
        </w:tc>
      </w:tr>
      <w:tr w:rsidRPr="00AB7C53" w:rsidR="0035692E" w:rsidTr="3335DCF1" w14:paraId="02929D8B" w14:textId="77777777">
        <w:trPr>
          <w:trHeight w:val="716"/>
        </w:trPr>
        <w:tc>
          <w:tcPr>
            <w:tcW w:w="580" w:type="pct"/>
            <w:vMerge w:val="restart"/>
            <w:tcBorders>
              <w:top w:val="single" w:color="auto" w:sz="12" w:space="0"/>
            </w:tcBorders>
            <w:vAlign w:val="center"/>
          </w:tcPr>
          <w:p w:rsidRPr="00AB7C53" w:rsidR="00D6153D" w:rsidP="00D810C3" w:rsidRDefault="00D6153D" w14:paraId="74CA9BB9" w14:textId="77777777">
            <w:pPr>
              <w:jc w:val="center"/>
            </w:pPr>
            <w:r>
              <w:t>Ex post</w:t>
            </w:r>
          </w:p>
        </w:tc>
        <w:tc>
          <w:tcPr>
            <w:tcW w:w="173" w:type="pct"/>
            <w:vAlign w:val="center"/>
          </w:tcPr>
          <w:p w:rsidRPr="00D27948" w:rsidR="00D6153D" w:rsidP="00D810C3" w:rsidRDefault="00D6153D" w14:paraId="1BC50EA2" w14:textId="77777777">
            <w:pPr>
              <w:spacing w:before="120" w:after="120"/>
              <w:jc w:val="center"/>
              <w:rPr>
                <w:rFonts w:eastAsia="Times New Roman"/>
                <w:color w:val="000000"/>
                <w:lang w:val="en-GB"/>
              </w:rPr>
            </w:pPr>
            <w:r>
              <w:rPr>
                <w:color w:val="000000"/>
              </w:rPr>
              <w:t>11</w:t>
            </w:r>
          </w:p>
        </w:tc>
        <w:tc>
          <w:tcPr>
            <w:tcW w:w="1363" w:type="pct"/>
            <w:vAlign w:val="center"/>
          </w:tcPr>
          <w:p w:rsidR="00D6153D" w:rsidP="000D2AB4" w:rsidRDefault="00D6153D" w14:paraId="71CF0B3B" w14:textId="77777777">
            <w:pPr>
              <w:spacing w:before="120" w:after="120"/>
              <w:rPr>
                <w:color w:val="000000"/>
              </w:rPr>
            </w:pPr>
            <w:r w:rsidRPr="007E0D39">
              <w:rPr>
                <w:color w:val="000000"/>
              </w:rPr>
              <w:t>Per gli interventi di solo acquisto di edificio senza attività di riqualificazione energetica, è disponibile un attestato di prestazione energetica almeno di classe C?</w:t>
            </w:r>
          </w:p>
        </w:tc>
        <w:tc>
          <w:tcPr>
            <w:tcW w:w="1257" w:type="pct"/>
            <w:vAlign w:val="center"/>
          </w:tcPr>
          <w:p w:rsidRPr="00AB7C53" w:rsidR="00D6153D" w:rsidP="000D2AB4" w:rsidRDefault="00D6153D" w14:paraId="2EEEC0FC" w14:textId="77777777"/>
        </w:tc>
        <w:tc>
          <w:tcPr>
            <w:tcW w:w="758" w:type="pct"/>
            <w:vAlign w:val="center"/>
          </w:tcPr>
          <w:p w:rsidRPr="00AB7C53" w:rsidR="00D6153D" w:rsidP="000D2AB4" w:rsidRDefault="00D6153D" w14:paraId="186E426A" w14:textId="77777777"/>
        </w:tc>
        <w:tc>
          <w:tcPr>
            <w:tcW w:w="441" w:type="pct"/>
            <w:vAlign w:val="center"/>
          </w:tcPr>
          <w:p w:rsidRPr="00AB7C53" w:rsidR="00D6153D" w:rsidP="00D810C3" w:rsidRDefault="00D6153D" w14:paraId="58F69F31" w14:textId="77777777">
            <w:pPr>
              <w:jc w:val="both"/>
            </w:pPr>
          </w:p>
        </w:tc>
        <w:tc>
          <w:tcPr>
            <w:tcW w:w="427" w:type="pct"/>
            <w:vAlign w:val="center"/>
          </w:tcPr>
          <w:p w:rsidRPr="00AB7C53" w:rsidR="00D6153D" w:rsidP="00D810C3" w:rsidRDefault="00D6153D" w14:paraId="08460DF8" w14:textId="77777777">
            <w:pPr>
              <w:jc w:val="both"/>
            </w:pPr>
          </w:p>
        </w:tc>
      </w:tr>
      <w:tr w:rsidRPr="00AB7C53" w:rsidR="0035692E" w:rsidTr="3335DCF1" w14:paraId="4AF73180" w14:textId="77777777">
        <w:trPr>
          <w:trHeight w:val="716"/>
        </w:trPr>
        <w:tc>
          <w:tcPr>
            <w:tcW w:w="580" w:type="pct"/>
            <w:vMerge/>
            <w:vAlign w:val="center"/>
          </w:tcPr>
          <w:p w:rsidR="00D6153D" w:rsidP="00D810C3" w:rsidRDefault="00D6153D" w14:paraId="4DB284AF" w14:textId="77777777">
            <w:pPr>
              <w:jc w:val="center"/>
            </w:pPr>
          </w:p>
        </w:tc>
        <w:tc>
          <w:tcPr>
            <w:tcW w:w="173" w:type="pct"/>
            <w:vAlign w:val="center"/>
          </w:tcPr>
          <w:p w:rsidR="00D6153D" w:rsidP="00D810C3" w:rsidRDefault="00D6153D" w14:paraId="54990757" w14:textId="77777777">
            <w:pPr>
              <w:spacing w:before="120" w:after="120"/>
              <w:jc w:val="center"/>
              <w:rPr>
                <w:color w:val="000000"/>
              </w:rPr>
            </w:pPr>
            <w:r>
              <w:rPr>
                <w:color w:val="000000"/>
              </w:rPr>
              <w:t>12</w:t>
            </w:r>
          </w:p>
        </w:tc>
        <w:tc>
          <w:tcPr>
            <w:tcW w:w="1363" w:type="pct"/>
            <w:vAlign w:val="center"/>
          </w:tcPr>
          <w:p w:rsidRPr="007E0D39" w:rsidR="00D6153D" w:rsidP="000D2AB4" w:rsidRDefault="00D6153D" w14:paraId="0DBB7651" w14:textId="77777777">
            <w:pPr>
              <w:spacing w:before="120" w:after="120"/>
              <w:rPr>
                <w:color w:val="000000"/>
              </w:rPr>
            </w:pPr>
            <w:r w:rsidRPr="00AB3A81">
              <w:rPr>
                <w:color w:val="000000"/>
              </w:rPr>
              <w:t>Sono state adottate le eventuali soluzioni di adattabilità definite a seguito della analisi dell’adattabilità o della valutazione di vulnerabilità e del rischio per il clima realizzata?</w:t>
            </w:r>
          </w:p>
        </w:tc>
        <w:tc>
          <w:tcPr>
            <w:tcW w:w="1257" w:type="pct"/>
            <w:vAlign w:val="center"/>
          </w:tcPr>
          <w:p w:rsidRPr="00AB7C53" w:rsidR="00D6153D" w:rsidP="000D2AB4" w:rsidRDefault="00D6153D" w14:paraId="6BB6AF81" w14:textId="77777777"/>
        </w:tc>
        <w:tc>
          <w:tcPr>
            <w:tcW w:w="758" w:type="pct"/>
            <w:vAlign w:val="center"/>
          </w:tcPr>
          <w:p w:rsidRPr="00AB7C53" w:rsidR="00D6153D" w:rsidP="000D2AB4" w:rsidRDefault="00D6153D" w14:paraId="5A77DCE6" w14:textId="77777777"/>
        </w:tc>
        <w:tc>
          <w:tcPr>
            <w:tcW w:w="441" w:type="pct"/>
            <w:vAlign w:val="center"/>
          </w:tcPr>
          <w:p w:rsidRPr="00AB7C53" w:rsidR="00D6153D" w:rsidP="00D810C3" w:rsidRDefault="00D6153D" w14:paraId="43625944" w14:textId="77777777">
            <w:pPr>
              <w:jc w:val="both"/>
            </w:pPr>
          </w:p>
        </w:tc>
        <w:tc>
          <w:tcPr>
            <w:tcW w:w="427" w:type="pct"/>
            <w:vAlign w:val="center"/>
          </w:tcPr>
          <w:p w:rsidRPr="00AB7C53" w:rsidR="00D6153D" w:rsidP="00D810C3" w:rsidRDefault="00D6153D" w14:paraId="2F076D41" w14:textId="77777777">
            <w:pPr>
              <w:jc w:val="both"/>
            </w:pPr>
          </w:p>
        </w:tc>
      </w:tr>
      <w:tr w:rsidRPr="00AB7C53" w:rsidR="0035692E" w:rsidTr="3335DCF1" w14:paraId="78A430B4" w14:textId="77777777">
        <w:trPr>
          <w:trHeight w:val="716"/>
        </w:trPr>
        <w:tc>
          <w:tcPr>
            <w:tcW w:w="580" w:type="pct"/>
            <w:vMerge/>
            <w:vAlign w:val="center"/>
          </w:tcPr>
          <w:p w:rsidR="00D6153D" w:rsidP="00D810C3" w:rsidRDefault="00D6153D" w14:paraId="0832E201" w14:textId="77777777">
            <w:pPr>
              <w:jc w:val="center"/>
            </w:pPr>
          </w:p>
        </w:tc>
        <w:tc>
          <w:tcPr>
            <w:tcW w:w="4420" w:type="pct"/>
            <w:gridSpan w:val="6"/>
            <w:shd w:val="clear" w:color="auto" w:fill="D9D9D9" w:themeFill="background1" w:themeFillShade="D9"/>
            <w:vAlign w:val="center"/>
          </w:tcPr>
          <w:p w:rsidRPr="002310D8" w:rsidR="00D6153D" w:rsidP="00D810C3" w:rsidRDefault="00D6153D" w14:paraId="2315066C" w14:textId="77777777">
            <w:pPr>
              <w:spacing w:before="120" w:after="120"/>
              <w:jc w:val="center"/>
              <w:rPr>
                <w:rFonts w:eastAsia="Times New Roman"/>
                <w:i/>
                <w:iCs/>
                <w:color w:val="000000"/>
              </w:rPr>
            </w:pPr>
            <w:r w:rsidRPr="00886A7C">
              <w:rPr>
                <w:i/>
                <w:iCs/>
                <w:color w:val="000000"/>
              </w:rPr>
              <w:t>Nel caso di progetti pubblici, il rispetto dei Criteri Ambientali Minimi (CAM) per l'edilizia approvati con DM 23 giugno 2022 n. 256, GURI n. 183 del 6 agosto 2022, assolve dal rispetto dei vicoli 13, 14, 15, 16 e 17. Sarà pertanto sufficiente disporre delle prove di verifica nella fase ex-post</w:t>
            </w:r>
          </w:p>
        </w:tc>
      </w:tr>
      <w:tr w:rsidRPr="00AB7C53" w:rsidR="0035692E" w:rsidTr="3335DCF1" w14:paraId="32A0E2B7" w14:textId="77777777">
        <w:trPr>
          <w:trHeight w:val="716"/>
        </w:trPr>
        <w:tc>
          <w:tcPr>
            <w:tcW w:w="580" w:type="pct"/>
            <w:vMerge/>
            <w:vAlign w:val="center"/>
          </w:tcPr>
          <w:p w:rsidR="00D6153D" w:rsidP="00D810C3" w:rsidRDefault="00D6153D" w14:paraId="4DED5091" w14:textId="77777777">
            <w:pPr>
              <w:jc w:val="center"/>
            </w:pPr>
          </w:p>
        </w:tc>
        <w:tc>
          <w:tcPr>
            <w:tcW w:w="173" w:type="pct"/>
            <w:vAlign w:val="center"/>
          </w:tcPr>
          <w:p w:rsidR="00D6153D" w:rsidP="00D810C3" w:rsidRDefault="00D6153D" w14:paraId="2438A92A" w14:textId="77777777">
            <w:pPr>
              <w:spacing w:before="120" w:after="120"/>
              <w:jc w:val="center"/>
              <w:rPr>
                <w:color w:val="000000"/>
              </w:rPr>
            </w:pPr>
            <w:r>
              <w:rPr>
                <w:color w:val="000000"/>
              </w:rPr>
              <w:t>13</w:t>
            </w:r>
          </w:p>
        </w:tc>
        <w:tc>
          <w:tcPr>
            <w:tcW w:w="1363" w:type="pct"/>
            <w:vAlign w:val="center"/>
          </w:tcPr>
          <w:p w:rsidRPr="00A17AA3" w:rsidR="00D6153D" w:rsidP="000D2AB4" w:rsidRDefault="00D6153D" w14:paraId="2CBE659C" w14:textId="77777777">
            <w:pPr>
              <w:spacing w:before="120" w:after="120"/>
              <w:rPr>
                <w:rFonts w:eastAsia="Times New Roman"/>
                <w:color w:val="000000"/>
              </w:rPr>
            </w:pPr>
            <w:r>
              <w:rPr>
                <w:color w:val="000000"/>
              </w:rPr>
              <w:t>Se applicabile, sono disponibili delle schede di prodotto per gli impianti idrico sanitari che indichino il rispetto delle specifiche tecniche e degli standard riportati?</w:t>
            </w:r>
          </w:p>
        </w:tc>
        <w:tc>
          <w:tcPr>
            <w:tcW w:w="1257" w:type="pct"/>
            <w:vAlign w:val="center"/>
          </w:tcPr>
          <w:p w:rsidRPr="00AB7C53" w:rsidR="00D6153D" w:rsidP="000D2AB4" w:rsidRDefault="00D6153D" w14:paraId="1F4CD1BD" w14:textId="77777777"/>
        </w:tc>
        <w:tc>
          <w:tcPr>
            <w:tcW w:w="758" w:type="pct"/>
            <w:vAlign w:val="center"/>
          </w:tcPr>
          <w:p w:rsidRPr="00AB7C53" w:rsidR="00D6153D" w:rsidP="00D810C3" w:rsidRDefault="00D6153D" w14:paraId="6116FEC0" w14:textId="77777777">
            <w:pPr>
              <w:jc w:val="both"/>
            </w:pPr>
          </w:p>
        </w:tc>
        <w:tc>
          <w:tcPr>
            <w:tcW w:w="441" w:type="pct"/>
            <w:vAlign w:val="center"/>
          </w:tcPr>
          <w:p w:rsidRPr="00AB7C53" w:rsidR="00D6153D" w:rsidP="00D810C3" w:rsidRDefault="00D6153D" w14:paraId="4A37E357" w14:textId="77777777">
            <w:pPr>
              <w:jc w:val="both"/>
            </w:pPr>
          </w:p>
        </w:tc>
        <w:tc>
          <w:tcPr>
            <w:tcW w:w="427" w:type="pct"/>
            <w:vAlign w:val="center"/>
          </w:tcPr>
          <w:p w:rsidRPr="00AB7C53" w:rsidR="00D6153D" w:rsidP="00D810C3" w:rsidRDefault="00D6153D" w14:paraId="5D196768" w14:textId="77777777">
            <w:pPr>
              <w:jc w:val="both"/>
            </w:pPr>
          </w:p>
        </w:tc>
      </w:tr>
      <w:tr w:rsidRPr="00AB7C53" w:rsidR="0035692E" w:rsidTr="3335DCF1" w14:paraId="07225C97" w14:textId="77777777">
        <w:trPr>
          <w:trHeight w:val="716"/>
        </w:trPr>
        <w:tc>
          <w:tcPr>
            <w:tcW w:w="580" w:type="pct"/>
            <w:vMerge/>
            <w:vAlign w:val="center"/>
          </w:tcPr>
          <w:p w:rsidR="00D6153D" w:rsidP="00D810C3" w:rsidRDefault="00D6153D" w14:paraId="61264977" w14:textId="77777777">
            <w:pPr>
              <w:jc w:val="center"/>
            </w:pPr>
          </w:p>
        </w:tc>
        <w:tc>
          <w:tcPr>
            <w:tcW w:w="173" w:type="pct"/>
            <w:vAlign w:val="center"/>
          </w:tcPr>
          <w:p w:rsidR="00D6153D" w:rsidP="00D810C3" w:rsidRDefault="00D6153D" w14:paraId="14DD42E9" w14:textId="77777777">
            <w:pPr>
              <w:spacing w:before="120" w:after="120"/>
              <w:jc w:val="center"/>
              <w:rPr>
                <w:color w:val="000000"/>
              </w:rPr>
            </w:pPr>
            <w:r>
              <w:rPr>
                <w:color w:val="000000"/>
              </w:rPr>
              <w:t>14</w:t>
            </w:r>
          </w:p>
        </w:tc>
        <w:tc>
          <w:tcPr>
            <w:tcW w:w="1363" w:type="pct"/>
            <w:vAlign w:val="center"/>
          </w:tcPr>
          <w:p w:rsidRPr="00A17AA3" w:rsidR="00D6153D" w:rsidP="000D2AB4" w:rsidRDefault="00D6153D" w14:paraId="075C8E9C" w14:textId="77777777">
            <w:pPr>
              <w:spacing w:before="120" w:after="120"/>
              <w:rPr>
                <w:rFonts w:eastAsia="Times New Roman"/>
              </w:rPr>
            </w:pPr>
            <w:r>
              <w:t>È disponibile la relazione finale con l’indicazione dei rifiuti prodotti, da cui emerga la destinazione ad una operazione “R” del 70% in peso dei rifiuti da demolizione e costruzione?</w:t>
            </w:r>
          </w:p>
        </w:tc>
        <w:tc>
          <w:tcPr>
            <w:tcW w:w="1257" w:type="pct"/>
            <w:vAlign w:val="center"/>
          </w:tcPr>
          <w:p w:rsidRPr="00AB7C53" w:rsidR="00D6153D" w:rsidP="000D2AB4" w:rsidRDefault="00D6153D" w14:paraId="04D79F5D" w14:textId="77777777"/>
        </w:tc>
        <w:tc>
          <w:tcPr>
            <w:tcW w:w="758" w:type="pct"/>
            <w:vAlign w:val="center"/>
          </w:tcPr>
          <w:p w:rsidRPr="00AB7C53" w:rsidR="00D6153D" w:rsidP="00D810C3" w:rsidRDefault="00D6153D" w14:paraId="5F095819" w14:textId="77777777">
            <w:pPr>
              <w:jc w:val="both"/>
            </w:pPr>
          </w:p>
        </w:tc>
        <w:tc>
          <w:tcPr>
            <w:tcW w:w="441" w:type="pct"/>
            <w:vAlign w:val="center"/>
          </w:tcPr>
          <w:p w:rsidRPr="00AB7C53" w:rsidR="00D6153D" w:rsidP="00D810C3" w:rsidRDefault="00D6153D" w14:paraId="0485A275" w14:textId="77777777">
            <w:pPr>
              <w:jc w:val="both"/>
            </w:pPr>
          </w:p>
        </w:tc>
        <w:tc>
          <w:tcPr>
            <w:tcW w:w="427" w:type="pct"/>
            <w:vAlign w:val="center"/>
          </w:tcPr>
          <w:p w:rsidRPr="00AB7C53" w:rsidR="00D6153D" w:rsidP="00D810C3" w:rsidRDefault="00D6153D" w14:paraId="15B62126" w14:textId="77777777">
            <w:pPr>
              <w:jc w:val="both"/>
            </w:pPr>
          </w:p>
        </w:tc>
      </w:tr>
      <w:tr w:rsidRPr="00AB7C53" w:rsidR="0035692E" w:rsidTr="3335DCF1" w14:paraId="7197EED9" w14:textId="77777777">
        <w:trPr>
          <w:trHeight w:val="716"/>
        </w:trPr>
        <w:tc>
          <w:tcPr>
            <w:tcW w:w="580" w:type="pct"/>
            <w:vMerge/>
            <w:vAlign w:val="center"/>
          </w:tcPr>
          <w:p w:rsidR="00D6153D" w:rsidP="00D810C3" w:rsidRDefault="00D6153D" w14:paraId="4C46BFA8" w14:textId="77777777">
            <w:pPr>
              <w:jc w:val="center"/>
            </w:pPr>
          </w:p>
        </w:tc>
        <w:tc>
          <w:tcPr>
            <w:tcW w:w="173" w:type="pct"/>
            <w:vAlign w:val="center"/>
          </w:tcPr>
          <w:p w:rsidR="00D6153D" w:rsidP="00D810C3" w:rsidRDefault="00D6153D" w14:paraId="51336FB7" w14:textId="77777777">
            <w:pPr>
              <w:spacing w:before="120" w:after="120"/>
              <w:jc w:val="center"/>
              <w:rPr>
                <w:color w:val="000000"/>
              </w:rPr>
            </w:pPr>
            <w:r>
              <w:rPr>
                <w:color w:val="000000"/>
              </w:rPr>
              <w:t>15</w:t>
            </w:r>
          </w:p>
        </w:tc>
        <w:tc>
          <w:tcPr>
            <w:tcW w:w="1363" w:type="pct"/>
            <w:vAlign w:val="center"/>
          </w:tcPr>
          <w:p w:rsidRPr="00A17AA3" w:rsidR="00D6153D" w:rsidP="000D2AB4" w:rsidRDefault="00D6153D" w14:paraId="3D519799" w14:textId="77777777">
            <w:pPr>
              <w:spacing w:before="120" w:after="120"/>
              <w:rPr>
                <w:rFonts w:eastAsia="Times New Roman"/>
              </w:rPr>
            </w:pPr>
            <w:r>
              <w:t>Sono presenti le schede tecniche dei materiali e sostanze impiegate?</w:t>
            </w:r>
          </w:p>
        </w:tc>
        <w:tc>
          <w:tcPr>
            <w:tcW w:w="1257" w:type="pct"/>
            <w:vAlign w:val="center"/>
          </w:tcPr>
          <w:p w:rsidRPr="00AB7C53" w:rsidR="00D6153D" w:rsidP="000D2AB4" w:rsidRDefault="00D6153D" w14:paraId="7E31936F" w14:textId="77777777"/>
        </w:tc>
        <w:tc>
          <w:tcPr>
            <w:tcW w:w="758" w:type="pct"/>
            <w:vAlign w:val="center"/>
          </w:tcPr>
          <w:p w:rsidRPr="00AB7C53" w:rsidR="00D6153D" w:rsidP="00D810C3" w:rsidRDefault="00D6153D" w14:paraId="4EF1F4C5" w14:textId="77777777">
            <w:pPr>
              <w:jc w:val="both"/>
            </w:pPr>
          </w:p>
        </w:tc>
        <w:tc>
          <w:tcPr>
            <w:tcW w:w="441" w:type="pct"/>
            <w:vAlign w:val="center"/>
          </w:tcPr>
          <w:p w:rsidRPr="00AB7C53" w:rsidR="00D6153D" w:rsidP="00D810C3" w:rsidRDefault="00D6153D" w14:paraId="334815B0" w14:textId="77777777">
            <w:pPr>
              <w:jc w:val="both"/>
            </w:pPr>
          </w:p>
        </w:tc>
        <w:tc>
          <w:tcPr>
            <w:tcW w:w="427" w:type="pct"/>
            <w:vAlign w:val="center"/>
          </w:tcPr>
          <w:p w:rsidRPr="00AB7C53" w:rsidR="00D6153D" w:rsidP="00D810C3" w:rsidRDefault="00D6153D" w14:paraId="6F74DEE5" w14:textId="77777777">
            <w:pPr>
              <w:jc w:val="both"/>
            </w:pPr>
          </w:p>
        </w:tc>
      </w:tr>
      <w:tr w:rsidRPr="00AB7C53" w:rsidR="0035692E" w:rsidTr="3335DCF1" w14:paraId="09A3EDFB" w14:textId="77777777">
        <w:trPr>
          <w:trHeight w:val="716"/>
        </w:trPr>
        <w:tc>
          <w:tcPr>
            <w:tcW w:w="580" w:type="pct"/>
            <w:vMerge/>
            <w:vAlign w:val="center"/>
          </w:tcPr>
          <w:p w:rsidR="00D6153D" w:rsidP="00D810C3" w:rsidRDefault="00D6153D" w14:paraId="6CB2FE2E" w14:textId="77777777">
            <w:pPr>
              <w:jc w:val="center"/>
            </w:pPr>
          </w:p>
        </w:tc>
        <w:tc>
          <w:tcPr>
            <w:tcW w:w="173" w:type="pct"/>
            <w:vAlign w:val="center"/>
          </w:tcPr>
          <w:p w:rsidR="00D6153D" w:rsidP="00D810C3" w:rsidRDefault="00D6153D" w14:paraId="29CE1496" w14:textId="77777777">
            <w:pPr>
              <w:spacing w:before="120" w:after="120"/>
              <w:jc w:val="center"/>
              <w:rPr>
                <w:color w:val="000000"/>
              </w:rPr>
            </w:pPr>
            <w:r>
              <w:rPr>
                <w:color w:val="000000"/>
              </w:rPr>
              <w:t>16</w:t>
            </w:r>
          </w:p>
        </w:tc>
        <w:tc>
          <w:tcPr>
            <w:tcW w:w="1363" w:type="pct"/>
            <w:vAlign w:val="center"/>
          </w:tcPr>
          <w:p w:rsidRPr="00A17AA3" w:rsidR="00D6153D" w:rsidP="000D2AB4" w:rsidRDefault="00D6153D" w14:paraId="61F88B4B" w14:textId="77777777">
            <w:pPr>
              <w:spacing w:before="120" w:after="120"/>
              <w:rPr>
                <w:rFonts w:eastAsia="Times New Roman"/>
              </w:rPr>
            </w:pPr>
            <w:r>
              <w:t>Sono presenti le certificazioni FSC/PEFC o altra certificazione equivalente per l'80% del legno vergine?</w:t>
            </w:r>
          </w:p>
        </w:tc>
        <w:tc>
          <w:tcPr>
            <w:tcW w:w="1257" w:type="pct"/>
            <w:vAlign w:val="center"/>
          </w:tcPr>
          <w:p w:rsidRPr="00AB7C53" w:rsidR="00D6153D" w:rsidP="000D2AB4" w:rsidRDefault="00D6153D" w14:paraId="17049D0E" w14:textId="77777777"/>
        </w:tc>
        <w:tc>
          <w:tcPr>
            <w:tcW w:w="758" w:type="pct"/>
            <w:vAlign w:val="center"/>
          </w:tcPr>
          <w:p w:rsidRPr="00AB7C53" w:rsidR="00D6153D" w:rsidP="00D810C3" w:rsidRDefault="00D6153D" w14:paraId="2709EFA3" w14:textId="77777777">
            <w:pPr>
              <w:jc w:val="both"/>
            </w:pPr>
          </w:p>
        </w:tc>
        <w:tc>
          <w:tcPr>
            <w:tcW w:w="441" w:type="pct"/>
            <w:vAlign w:val="center"/>
          </w:tcPr>
          <w:p w:rsidRPr="00AB7C53" w:rsidR="00D6153D" w:rsidP="00D810C3" w:rsidRDefault="00D6153D" w14:paraId="433B19FB" w14:textId="77777777">
            <w:pPr>
              <w:jc w:val="both"/>
            </w:pPr>
          </w:p>
        </w:tc>
        <w:tc>
          <w:tcPr>
            <w:tcW w:w="427" w:type="pct"/>
            <w:vAlign w:val="center"/>
          </w:tcPr>
          <w:p w:rsidRPr="00AB7C53" w:rsidR="00D6153D" w:rsidP="00D810C3" w:rsidRDefault="00D6153D" w14:paraId="4D607CE3" w14:textId="77777777">
            <w:pPr>
              <w:jc w:val="both"/>
            </w:pPr>
          </w:p>
        </w:tc>
      </w:tr>
      <w:tr w:rsidRPr="00AB7C53" w:rsidR="0035692E" w:rsidTr="3335DCF1" w14:paraId="62675B8D" w14:textId="77777777">
        <w:trPr>
          <w:trHeight w:val="63"/>
        </w:trPr>
        <w:tc>
          <w:tcPr>
            <w:tcW w:w="580" w:type="pct"/>
            <w:vMerge/>
            <w:vAlign w:val="center"/>
          </w:tcPr>
          <w:p w:rsidR="00D6153D" w:rsidP="00D810C3" w:rsidRDefault="00D6153D" w14:paraId="70ED5DAB" w14:textId="77777777">
            <w:pPr>
              <w:jc w:val="center"/>
            </w:pPr>
          </w:p>
        </w:tc>
        <w:tc>
          <w:tcPr>
            <w:tcW w:w="173" w:type="pct"/>
            <w:vAlign w:val="center"/>
          </w:tcPr>
          <w:p w:rsidR="00D6153D" w:rsidP="00D810C3" w:rsidRDefault="00D6153D" w14:paraId="5D2F5EC2" w14:textId="77777777">
            <w:pPr>
              <w:spacing w:before="120" w:after="120"/>
              <w:jc w:val="center"/>
              <w:rPr>
                <w:color w:val="000000"/>
              </w:rPr>
            </w:pPr>
            <w:r>
              <w:rPr>
                <w:color w:val="000000"/>
              </w:rPr>
              <w:t>17</w:t>
            </w:r>
          </w:p>
        </w:tc>
        <w:tc>
          <w:tcPr>
            <w:tcW w:w="1363" w:type="pct"/>
            <w:vAlign w:val="center"/>
          </w:tcPr>
          <w:p w:rsidRPr="00A17AA3" w:rsidR="00D6153D" w:rsidP="000D2AB4" w:rsidRDefault="00D6153D" w14:paraId="7D531935" w14:textId="77777777">
            <w:pPr>
              <w:spacing w:before="120" w:after="120"/>
              <w:rPr>
                <w:rFonts w:eastAsia="Times New Roman"/>
                <w:color w:val="000000"/>
              </w:rPr>
            </w:pPr>
            <w:r>
              <w:rPr>
                <w:color w:val="000000"/>
              </w:rPr>
              <w:t>Sono disponibili le schede tecniche del materiale (legno) impiegato (da riutilizzo/riciclo)?</w:t>
            </w:r>
          </w:p>
        </w:tc>
        <w:tc>
          <w:tcPr>
            <w:tcW w:w="1257" w:type="pct"/>
            <w:vAlign w:val="center"/>
          </w:tcPr>
          <w:p w:rsidRPr="00AB7C53" w:rsidR="00D6153D" w:rsidP="000D2AB4" w:rsidRDefault="00D6153D" w14:paraId="77FAF332" w14:textId="77777777"/>
        </w:tc>
        <w:tc>
          <w:tcPr>
            <w:tcW w:w="758" w:type="pct"/>
            <w:vAlign w:val="center"/>
          </w:tcPr>
          <w:p w:rsidRPr="00AB7C53" w:rsidR="00D6153D" w:rsidP="00D810C3" w:rsidRDefault="00D6153D" w14:paraId="7150C98F" w14:textId="77777777">
            <w:pPr>
              <w:jc w:val="both"/>
            </w:pPr>
          </w:p>
        </w:tc>
        <w:tc>
          <w:tcPr>
            <w:tcW w:w="441" w:type="pct"/>
            <w:vAlign w:val="center"/>
          </w:tcPr>
          <w:p w:rsidRPr="00AB7C53" w:rsidR="00D6153D" w:rsidP="00D810C3" w:rsidRDefault="00D6153D" w14:paraId="435171A7" w14:textId="77777777">
            <w:pPr>
              <w:jc w:val="both"/>
            </w:pPr>
          </w:p>
        </w:tc>
        <w:tc>
          <w:tcPr>
            <w:tcW w:w="427" w:type="pct"/>
            <w:vAlign w:val="center"/>
          </w:tcPr>
          <w:p w:rsidRPr="00AB7C53" w:rsidR="00D6153D" w:rsidP="00D810C3" w:rsidRDefault="00D6153D" w14:paraId="2681F381" w14:textId="77777777">
            <w:pPr>
              <w:jc w:val="both"/>
            </w:pPr>
          </w:p>
        </w:tc>
      </w:tr>
    </w:tbl>
    <w:p w:rsidR="00D6153D" w:rsidP="00D6153D" w:rsidRDefault="00D6153D" w14:paraId="7A437F5B" w14:textId="77777777"/>
    <w:tbl>
      <w:tblPr>
        <w:tblW w:w="5000" w:type="pct"/>
        <w:tblCellMar>
          <w:left w:w="70" w:type="dxa"/>
          <w:right w:w="70" w:type="dxa"/>
        </w:tblCellMar>
        <w:tblLook w:val="0400" w:firstRow="0" w:lastRow="0" w:firstColumn="0" w:lastColumn="0" w:noHBand="0" w:noVBand="1"/>
      </w:tblPr>
      <w:tblGrid>
        <w:gridCol w:w="5939"/>
        <w:gridCol w:w="8337"/>
      </w:tblGrid>
      <w:tr w:rsidRPr="0091534B" w:rsidR="00D6153D" w:rsidTr="00D810C3" w14:paraId="7285C62A" w14:textId="77777777">
        <w:trPr>
          <w:trHeight w:val="495"/>
        </w:trPr>
        <w:tc>
          <w:tcPr>
            <w:tcW w:w="2080" w:type="pct"/>
            <w:tcBorders>
              <w:top w:val="single" w:color="000000" w:sz="4" w:space="0"/>
              <w:left w:val="single" w:color="000000" w:sz="4" w:space="0"/>
              <w:bottom w:val="single" w:color="000000" w:sz="4" w:space="0"/>
              <w:right w:val="single" w:color="000000" w:sz="4" w:space="0"/>
            </w:tcBorders>
            <w:shd w:val="clear" w:color="auto" w:fill="FFFFFF"/>
            <w:vAlign w:val="center"/>
          </w:tcPr>
          <w:p w:rsidRPr="0091534B" w:rsidR="00D6153D" w:rsidP="00D810C3" w:rsidRDefault="00D6153D" w14:paraId="0A79D15B" w14:textId="77777777">
            <w:pPr>
              <w:rPr>
                <w:rFonts w:eastAsia="Garamond" w:asciiTheme="minorHAnsi" w:hAnsiTheme="minorHAnsi" w:cstheme="minorHAnsi"/>
                <w:b/>
              </w:rPr>
            </w:pPr>
            <w:r w:rsidRPr="0091534B">
              <w:rPr>
                <w:rFonts w:eastAsia="Garamond" w:asciiTheme="minorHAnsi" w:hAnsiTheme="minorHAnsi" w:cstheme="minorHAnsi"/>
                <w:b/>
              </w:rPr>
              <w:t>Data e luogo del controllo:</w:t>
            </w:r>
          </w:p>
        </w:tc>
        <w:tc>
          <w:tcPr>
            <w:tcW w:w="2920" w:type="pct"/>
            <w:tcBorders>
              <w:top w:val="single" w:color="000000" w:sz="4" w:space="0"/>
              <w:left w:val="nil"/>
              <w:bottom w:val="single" w:color="000000" w:sz="4" w:space="0"/>
              <w:right w:val="single" w:color="000000" w:sz="4" w:space="0"/>
            </w:tcBorders>
            <w:shd w:val="clear" w:color="auto" w:fill="FFFFFF"/>
            <w:vAlign w:val="center"/>
          </w:tcPr>
          <w:p w:rsidRPr="0091534B" w:rsidR="00D6153D" w:rsidP="00D810C3" w:rsidRDefault="00D6153D" w14:paraId="7E6136F1" w14:textId="77777777">
            <w:pPr>
              <w:jc w:val="center"/>
              <w:rPr>
                <w:rFonts w:eastAsia="Garamond" w:asciiTheme="minorHAnsi" w:hAnsiTheme="minorHAnsi" w:cstheme="minorHAnsi"/>
              </w:rPr>
            </w:pPr>
            <w:r w:rsidRPr="0091534B">
              <w:rPr>
                <w:rFonts w:eastAsia="Garamond" w:asciiTheme="minorHAnsi" w:hAnsiTheme="minorHAnsi" w:cstheme="minorHAnsi"/>
              </w:rPr>
              <w:t>___/___/_____</w:t>
            </w:r>
          </w:p>
        </w:tc>
      </w:tr>
      <w:tr w:rsidRPr="0091534B" w:rsidR="00D6153D" w:rsidTr="00D810C3" w14:paraId="36B2B307" w14:textId="77777777">
        <w:trPr>
          <w:trHeight w:val="495"/>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rsidRPr="0091534B" w:rsidR="00D6153D" w:rsidP="00D810C3" w:rsidRDefault="00D6153D" w14:paraId="11103AF6" w14:textId="77777777">
            <w:pPr>
              <w:rPr>
                <w:rFonts w:eastAsia="Garamond" w:asciiTheme="minorHAnsi" w:hAnsiTheme="minorHAnsi" w:cstheme="minorHAnsi"/>
              </w:rPr>
            </w:pPr>
            <w:r w:rsidRPr="0054474A">
              <w:rPr>
                <w:rFonts w:eastAsia="Garamond" w:asciiTheme="minorHAnsi" w:hAnsiTheme="minorHAnsi" w:cstheme="minorHAnsi"/>
                <w:b/>
              </w:rPr>
              <w:t>Incaricato del controllo: _______________________________________Firma</w:t>
            </w:r>
          </w:p>
        </w:tc>
      </w:tr>
    </w:tbl>
    <w:p w:rsidR="00D6153D" w:rsidP="00D6153D" w:rsidRDefault="00D6153D" w14:paraId="174ED59F" w14:textId="77777777">
      <w:pPr>
        <w:sectPr w:rsidR="00D6153D" w:rsidSect="00D810C3">
          <w:pgSz w:w="16838" w:h="11906" w:orient="landscape"/>
          <w:pgMar w:top="1134" w:right="1418" w:bottom="1134" w:left="1134" w:header="709" w:footer="709" w:gutter="0"/>
          <w:cols w:space="720"/>
          <w:docGrid w:linePitch="299"/>
        </w:sectPr>
      </w:pPr>
    </w:p>
    <w:p w:rsidRPr="000825FD" w:rsidR="00D6153D" w:rsidP="00D6153D" w:rsidRDefault="00D6153D" w14:paraId="4665EC49" w14:textId="77777777">
      <w:pPr>
        <w:spacing w:before="280" w:after="0" w:line="360" w:lineRule="auto"/>
        <w:rPr>
          <w:b/>
          <w:bCs/>
          <w:color w:val="1F497D"/>
          <w:sz w:val="24"/>
          <w:szCs w:val="24"/>
        </w:rPr>
      </w:pPr>
      <w:r>
        <w:rPr>
          <w:b/>
          <w:bCs/>
          <w:color w:val="1F497D"/>
          <w:sz w:val="24"/>
          <w:szCs w:val="24"/>
        </w:rPr>
        <w:t>SCHEDA 3 – A</w:t>
      </w:r>
      <w:r w:rsidRPr="0040399E">
        <w:rPr>
          <w:b/>
          <w:bCs/>
          <w:color w:val="1F497D"/>
          <w:sz w:val="24"/>
          <w:szCs w:val="24"/>
        </w:rPr>
        <w:t>cquisto, Leasing, Noleggio di computer e apparecchiature elettriche ed elettroniche</w:t>
      </w:r>
    </w:p>
    <w:tbl>
      <w:tblPr>
        <w:tblStyle w:val="Grigliatabella"/>
        <w:tblW w:w="5000" w:type="pct"/>
        <w:tblLook w:val="04A0" w:firstRow="1" w:lastRow="0" w:firstColumn="1" w:lastColumn="0" w:noHBand="0" w:noVBand="1"/>
      </w:tblPr>
      <w:tblGrid>
        <w:gridCol w:w="1681"/>
        <w:gridCol w:w="554"/>
        <w:gridCol w:w="3789"/>
        <w:gridCol w:w="2967"/>
        <w:gridCol w:w="1773"/>
        <w:gridCol w:w="1405"/>
        <w:gridCol w:w="2107"/>
      </w:tblGrid>
      <w:tr w:rsidRPr="00AB7C53" w:rsidR="00D6153D" w:rsidTr="00F954EF" w14:paraId="73E5A3BD" w14:textId="77777777">
        <w:trPr>
          <w:trHeight w:val="895"/>
          <w:tblHeader/>
        </w:trPr>
        <w:tc>
          <w:tcPr>
            <w:tcW w:w="589" w:type="pct"/>
            <w:shd w:val="clear" w:color="auto" w:fill="1F497D"/>
            <w:vAlign w:val="center"/>
          </w:tcPr>
          <w:p w:rsidRPr="00AB7C53" w:rsidR="00D6153D" w:rsidP="00D810C3" w:rsidRDefault="00D6153D" w14:paraId="4F2676D9" w14:textId="77777777">
            <w:pPr>
              <w:jc w:val="center"/>
              <w:rPr>
                <w:color w:val="FFFFFF" w:themeColor="background1"/>
              </w:rPr>
            </w:pPr>
            <w:r>
              <w:rPr>
                <w:color w:val="FFFFFF" w:themeColor="background1"/>
              </w:rPr>
              <w:t>Tempo di s</w:t>
            </w:r>
            <w:r w:rsidRPr="00AB7C53">
              <w:rPr>
                <w:color w:val="FFFFFF" w:themeColor="background1"/>
              </w:rPr>
              <w:t>volgimento delle verifiche</w:t>
            </w:r>
          </w:p>
        </w:tc>
        <w:tc>
          <w:tcPr>
            <w:tcW w:w="194" w:type="pct"/>
            <w:shd w:val="clear" w:color="auto" w:fill="1F497D"/>
            <w:vAlign w:val="center"/>
          </w:tcPr>
          <w:p w:rsidRPr="00AB7C53" w:rsidR="00D6153D" w:rsidP="00D810C3" w:rsidRDefault="00D6153D" w14:paraId="11AA43DE" w14:textId="77777777">
            <w:pPr>
              <w:jc w:val="center"/>
              <w:rPr>
                <w:color w:val="FFFFFF" w:themeColor="background1"/>
              </w:rPr>
            </w:pPr>
            <w:r w:rsidRPr="00AB7C53">
              <w:rPr>
                <w:color w:val="FFFFFF" w:themeColor="background1"/>
              </w:rPr>
              <w:t>n.</w:t>
            </w:r>
          </w:p>
        </w:tc>
        <w:tc>
          <w:tcPr>
            <w:tcW w:w="1327" w:type="pct"/>
            <w:shd w:val="clear" w:color="auto" w:fill="1F497D"/>
            <w:vAlign w:val="center"/>
          </w:tcPr>
          <w:p w:rsidRPr="00AB7C53" w:rsidR="00D6153D" w:rsidP="00D810C3" w:rsidRDefault="00D6153D" w14:paraId="4BFA57BE" w14:textId="77777777">
            <w:pPr>
              <w:jc w:val="center"/>
              <w:rPr>
                <w:color w:val="FFFFFF" w:themeColor="background1"/>
              </w:rPr>
            </w:pPr>
            <w:r w:rsidRPr="00AB7C53">
              <w:rPr>
                <w:color w:val="FFFFFF" w:themeColor="background1"/>
              </w:rPr>
              <w:t>Element</w:t>
            </w:r>
            <w:r>
              <w:rPr>
                <w:color w:val="FFFFFF" w:themeColor="background1"/>
              </w:rPr>
              <w:t>o</w:t>
            </w:r>
            <w:r w:rsidRPr="00AB7C53">
              <w:rPr>
                <w:color w:val="FFFFFF" w:themeColor="background1"/>
              </w:rPr>
              <w:t xml:space="preserve"> di controllo</w:t>
            </w:r>
          </w:p>
        </w:tc>
        <w:tc>
          <w:tcPr>
            <w:tcW w:w="1039" w:type="pct"/>
            <w:shd w:val="clear" w:color="auto" w:fill="1F497D"/>
            <w:vAlign w:val="center"/>
          </w:tcPr>
          <w:p w:rsidRPr="00AB7C53" w:rsidR="00D6153D" w:rsidP="00D810C3" w:rsidRDefault="00D6153D" w14:paraId="5E04E16C" w14:textId="77777777">
            <w:pPr>
              <w:jc w:val="center"/>
              <w:rPr>
                <w:color w:val="FFFFFF" w:themeColor="background1"/>
              </w:rPr>
            </w:pPr>
            <w:r>
              <w:rPr>
                <w:color w:val="FFFFFF" w:themeColor="background1"/>
              </w:rPr>
              <w:t>Normativa di riferimento</w:t>
            </w:r>
          </w:p>
        </w:tc>
        <w:tc>
          <w:tcPr>
            <w:tcW w:w="621" w:type="pct"/>
            <w:shd w:val="clear" w:color="auto" w:fill="1F497D"/>
            <w:vAlign w:val="center"/>
          </w:tcPr>
          <w:p w:rsidRPr="00AB7C53" w:rsidR="00D6153D" w:rsidP="00D810C3" w:rsidRDefault="00D6153D" w14:paraId="7C48DE6C" w14:textId="77777777">
            <w:pPr>
              <w:jc w:val="center"/>
              <w:rPr>
                <w:color w:val="FFFFFF" w:themeColor="background1"/>
              </w:rPr>
            </w:pPr>
            <w:r>
              <w:rPr>
                <w:color w:val="FFFFFF" w:themeColor="background1"/>
              </w:rPr>
              <w:t>Certificazione richiesta</w:t>
            </w:r>
          </w:p>
        </w:tc>
        <w:tc>
          <w:tcPr>
            <w:tcW w:w="492" w:type="pct"/>
            <w:shd w:val="clear" w:color="auto" w:fill="1F497D"/>
            <w:vAlign w:val="center"/>
          </w:tcPr>
          <w:p w:rsidRPr="00AB7C53" w:rsidR="00D6153D" w:rsidP="00D810C3" w:rsidRDefault="00D6153D" w14:paraId="1289CE8C" w14:textId="77777777">
            <w:pPr>
              <w:jc w:val="center"/>
              <w:rPr>
                <w:color w:val="FFFFFF" w:themeColor="background1"/>
              </w:rPr>
            </w:pPr>
            <w:r w:rsidRPr="00AB7C53">
              <w:rPr>
                <w:color w:val="FFFFFF" w:themeColor="background1"/>
              </w:rPr>
              <w:t>Esito (Si/No/Non applicabile)</w:t>
            </w:r>
          </w:p>
        </w:tc>
        <w:tc>
          <w:tcPr>
            <w:tcW w:w="738" w:type="pct"/>
            <w:shd w:val="clear" w:color="auto" w:fill="1F497D"/>
            <w:vAlign w:val="center"/>
          </w:tcPr>
          <w:p w:rsidRPr="00AB7C53" w:rsidR="00D6153D" w:rsidP="00D810C3" w:rsidRDefault="00D6153D" w14:paraId="4BC58755" w14:textId="77777777">
            <w:pPr>
              <w:jc w:val="center"/>
              <w:rPr>
                <w:color w:val="FFFFFF" w:themeColor="background1"/>
              </w:rPr>
            </w:pPr>
            <w:r w:rsidRPr="00AB7C53">
              <w:rPr>
                <w:color w:val="FFFFFF" w:themeColor="background1"/>
              </w:rPr>
              <w:t>Commento</w:t>
            </w:r>
          </w:p>
        </w:tc>
      </w:tr>
      <w:tr w:rsidRPr="00AB7C53" w:rsidR="00D6153D" w:rsidTr="00D810C3" w14:paraId="6569C947" w14:textId="77777777">
        <w:trPr>
          <w:trHeight w:val="709"/>
        </w:trPr>
        <w:tc>
          <w:tcPr>
            <w:tcW w:w="589" w:type="pct"/>
            <w:vMerge w:val="restart"/>
            <w:vAlign w:val="center"/>
          </w:tcPr>
          <w:p w:rsidRPr="00AB7C53" w:rsidR="00D6153D" w:rsidP="00D810C3" w:rsidRDefault="00D6153D" w14:paraId="4BC77E06" w14:textId="77777777">
            <w:pPr>
              <w:jc w:val="center"/>
            </w:pPr>
            <w:r w:rsidRPr="00AB7C53">
              <w:t>Ex ante</w:t>
            </w:r>
          </w:p>
          <w:p w:rsidRPr="00AB7C53" w:rsidR="00D6153D" w:rsidP="00D810C3" w:rsidRDefault="00D6153D" w14:paraId="3F3A8977" w14:textId="77777777">
            <w:pPr>
              <w:jc w:val="center"/>
            </w:pPr>
          </w:p>
        </w:tc>
        <w:tc>
          <w:tcPr>
            <w:tcW w:w="194" w:type="pct"/>
            <w:vAlign w:val="center"/>
          </w:tcPr>
          <w:p w:rsidRPr="00AB7C53" w:rsidR="00D6153D" w:rsidP="00D810C3" w:rsidRDefault="00D6153D" w14:paraId="43B8798A" w14:textId="77777777">
            <w:pPr>
              <w:jc w:val="center"/>
            </w:pPr>
            <w:r>
              <w:rPr>
                <w:color w:val="000000"/>
              </w:rPr>
              <w:t>1</w:t>
            </w:r>
          </w:p>
        </w:tc>
        <w:tc>
          <w:tcPr>
            <w:tcW w:w="1327" w:type="pct"/>
            <w:vAlign w:val="center"/>
          </w:tcPr>
          <w:p w:rsidRPr="00AB7C53" w:rsidR="00D6153D" w:rsidP="000D2AB4" w:rsidRDefault="00D6153D" w14:paraId="171B7EC6" w14:textId="77777777">
            <w:pPr>
              <w:spacing w:before="120" w:after="120"/>
            </w:pPr>
            <w:r>
              <w:rPr>
                <w:color w:val="000000"/>
              </w:rPr>
              <w:t>È disponibile l'iscrizione alla piattaforma RAEE in qualità di produttore e/o distributore e/o fornitore?</w:t>
            </w:r>
          </w:p>
        </w:tc>
        <w:tc>
          <w:tcPr>
            <w:tcW w:w="1039" w:type="pct"/>
            <w:vAlign w:val="center"/>
          </w:tcPr>
          <w:p w:rsidRPr="00AB7C53" w:rsidR="00D6153D" w:rsidP="000D2AB4" w:rsidRDefault="00D6153D" w14:paraId="14DB2B07" w14:textId="77777777"/>
        </w:tc>
        <w:tc>
          <w:tcPr>
            <w:tcW w:w="621" w:type="pct"/>
            <w:vAlign w:val="center"/>
          </w:tcPr>
          <w:p w:rsidRPr="00AB7C53" w:rsidR="00D6153D" w:rsidP="000D2AB4" w:rsidRDefault="00D6153D" w14:paraId="370E6EC1" w14:textId="77777777">
            <w:r>
              <w:t>Iscrizione Piattaforma RAEE</w:t>
            </w:r>
          </w:p>
        </w:tc>
        <w:tc>
          <w:tcPr>
            <w:tcW w:w="492" w:type="pct"/>
            <w:vAlign w:val="center"/>
          </w:tcPr>
          <w:p w:rsidRPr="00AB7C53" w:rsidR="00D6153D" w:rsidP="00D810C3" w:rsidRDefault="00D6153D" w14:paraId="3FBBB955" w14:textId="77777777">
            <w:pPr>
              <w:jc w:val="both"/>
            </w:pPr>
          </w:p>
        </w:tc>
        <w:tc>
          <w:tcPr>
            <w:tcW w:w="738" w:type="pct"/>
            <w:vAlign w:val="center"/>
          </w:tcPr>
          <w:p w:rsidRPr="00AB7C53" w:rsidR="00D6153D" w:rsidP="00D810C3" w:rsidRDefault="00D6153D" w14:paraId="1FC1B5D7" w14:textId="77777777">
            <w:pPr>
              <w:jc w:val="both"/>
            </w:pPr>
          </w:p>
        </w:tc>
      </w:tr>
      <w:tr w:rsidRPr="00AB7C53" w:rsidR="00D6153D" w:rsidTr="00D810C3" w14:paraId="1E30DB63" w14:textId="77777777">
        <w:trPr>
          <w:trHeight w:val="701"/>
        </w:trPr>
        <w:tc>
          <w:tcPr>
            <w:tcW w:w="589" w:type="pct"/>
            <w:vMerge/>
          </w:tcPr>
          <w:p w:rsidRPr="00AB7C53" w:rsidR="00D6153D" w:rsidP="00D810C3" w:rsidRDefault="00D6153D" w14:paraId="265B9045" w14:textId="77777777">
            <w:pPr>
              <w:jc w:val="center"/>
            </w:pPr>
          </w:p>
        </w:tc>
        <w:tc>
          <w:tcPr>
            <w:tcW w:w="194" w:type="pct"/>
            <w:vAlign w:val="center"/>
          </w:tcPr>
          <w:p w:rsidRPr="00AB7C53" w:rsidR="00D6153D" w:rsidP="00D810C3" w:rsidRDefault="00D6153D" w14:paraId="21BA7AFD" w14:textId="77777777">
            <w:pPr>
              <w:jc w:val="center"/>
            </w:pPr>
            <w:r>
              <w:rPr>
                <w:color w:val="000000"/>
              </w:rPr>
              <w:t>2</w:t>
            </w:r>
          </w:p>
        </w:tc>
        <w:tc>
          <w:tcPr>
            <w:tcW w:w="1327" w:type="pct"/>
            <w:vAlign w:val="center"/>
          </w:tcPr>
          <w:p w:rsidRPr="00AB7C53" w:rsidR="00D6153D" w:rsidP="000D2AB4" w:rsidRDefault="00D6153D" w14:paraId="0A0D002C" w14:textId="3C127D51">
            <w:pPr>
              <w:spacing w:before="120" w:after="120"/>
            </w:pPr>
            <w:r>
              <w:rPr>
                <w:color w:val="000000"/>
              </w:rPr>
              <w:t>I prodotti elettronici acquistati sono dotati di un’etichetta ambientale di tipo I, secondo la UNI EN ISO 14024, ad esempio TCO Certified, EPEAT 2018, Blue Angel, TÜV Green Product Mark o di etichetta equivalente)</w:t>
            </w:r>
            <w:r w:rsidR="00143F01">
              <w:rPr>
                <w:color w:val="000000"/>
              </w:rPr>
              <w:t>?</w:t>
            </w:r>
          </w:p>
        </w:tc>
        <w:tc>
          <w:tcPr>
            <w:tcW w:w="1039" w:type="pct"/>
            <w:vAlign w:val="center"/>
          </w:tcPr>
          <w:p w:rsidRPr="00AB7C53" w:rsidR="00D6153D" w:rsidP="000D2AB4" w:rsidRDefault="0035692E" w14:paraId="2FCC5DAB" w14:textId="6D496588">
            <w:r>
              <w:t xml:space="preserve">Specificare il tipo di etichetta </w:t>
            </w:r>
            <w:r w:rsidR="00D6153D">
              <w:t>ambientale di tipo I</w:t>
            </w:r>
            <w:r>
              <w:t xml:space="preserve"> </w:t>
            </w:r>
          </w:p>
        </w:tc>
        <w:tc>
          <w:tcPr>
            <w:tcW w:w="621" w:type="pct"/>
            <w:vAlign w:val="center"/>
          </w:tcPr>
          <w:p w:rsidRPr="00AB7C53" w:rsidR="00D6153D" w:rsidP="000D2AB4" w:rsidRDefault="00D6153D" w14:paraId="78D26DF3" w14:textId="70F03074">
            <w:r>
              <w:t>UNI EN ISO 14024</w:t>
            </w:r>
          </w:p>
        </w:tc>
        <w:tc>
          <w:tcPr>
            <w:tcW w:w="492" w:type="pct"/>
            <w:vAlign w:val="center"/>
          </w:tcPr>
          <w:p w:rsidRPr="00AB7C53" w:rsidR="00D6153D" w:rsidP="00D810C3" w:rsidRDefault="00D6153D" w14:paraId="3BD1062D" w14:textId="77777777">
            <w:pPr>
              <w:jc w:val="both"/>
            </w:pPr>
          </w:p>
        </w:tc>
        <w:tc>
          <w:tcPr>
            <w:tcW w:w="738" w:type="pct"/>
            <w:vAlign w:val="center"/>
          </w:tcPr>
          <w:p w:rsidRPr="00D028CB" w:rsidR="00D6153D" w:rsidP="00D810C3" w:rsidRDefault="00D6153D" w14:paraId="5CE6D2C6" w14:textId="650E198B">
            <w:pPr>
              <w:jc w:val="both"/>
              <w:rPr>
                <w:i/>
                <w:color w:val="000000"/>
              </w:rPr>
            </w:pPr>
          </w:p>
        </w:tc>
      </w:tr>
      <w:tr w:rsidRPr="00AB7C53" w:rsidR="00D6153D" w:rsidTr="00D810C3" w14:paraId="0A06C1E1" w14:textId="77777777">
        <w:trPr>
          <w:trHeight w:val="705"/>
        </w:trPr>
        <w:tc>
          <w:tcPr>
            <w:tcW w:w="589" w:type="pct"/>
            <w:vMerge/>
          </w:tcPr>
          <w:p w:rsidRPr="00AB7C53" w:rsidR="00D6153D" w:rsidP="00D810C3" w:rsidRDefault="00D6153D" w14:paraId="535D1631" w14:textId="77777777">
            <w:pPr>
              <w:jc w:val="center"/>
            </w:pPr>
          </w:p>
        </w:tc>
        <w:tc>
          <w:tcPr>
            <w:tcW w:w="4411" w:type="pct"/>
            <w:gridSpan w:val="6"/>
            <w:shd w:val="clear" w:color="auto" w:fill="D9D9D9" w:themeFill="background1" w:themeFillShade="D9"/>
            <w:vAlign w:val="center"/>
          </w:tcPr>
          <w:p w:rsidRPr="00F95AEF" w:rsidR="00D6153D" w:rsidP="00D810C3" w:rsidRDefault="00D6153D" w14:paraId="35293C9A" w14:textId="77777777">
            <w:pPr>
              <w:spacing w:before="120" w:after="120"/>
              <w:jc w:val="center"/>
              <w:rPr>
                <w:i/>
                <w:iCs/>
                <w:color w:val="000000"/>
              </w:rPr>
            </w:pPr>
            <w:r>
              <w:rPr>
                <w:i/>
                <w:iCs/>
                <w:color w:val="000000"/>
              </w:rPr>
              <w:t>In caso di assenza di un’etichetta ambientale di tipo I dovranno essere verificati i requisiti seguenti al posto del punto 2</w:t>
            </w:r>
          </w:p>
        </w:tc>
      </w:tr>
      <w:tr w:rsidRPr="00AB7C53" w:rsidR="00D6153D" w:rsidTr="00D810C3" w14:paraId="1E1C05DF" w14:textId="77777777">
        <w:trPr>
          <w:trHeight w:val="705"/>
        </w:trPr>
        <w:tc>
          <w:tcPr>
            <w:tcW w:w="589" w:type="pct"/>
            <w:vMerge/>
          </w:tcPr>
          <w:p w:rsidRPr="00AB7C53" w:rsidR="00D6153D" w:rsidP="00D810C3" w:rsidRDefault="00D6153D" w14:paraId="404897B9" w14:textId="77777777">
            <w:pPr>
              <w:jc w:val="center"/>
            </w:pPr>
          </w:p>
        </w:tc>
        <w:tc>
          <w:tcPr>
            <w:tcW w:w="194" w:type="pct"/>
            <w:vAlign w:val="center"/>
          </w:tcPr>
          <w:p w:rsidRPr="00AB7C53" w:rsidR="00D6153D" w:rsidP="00D810C3" w:rsidRDefault="00D6153D" w14:paraId="3BF17CE2" w14:textId="77777777">
            <w:pPr>
              <w:jc w:val="center"/>
            </w:pPr>
            <w:r>
              <w:rPr>
                <w:color w:val="000000"/>
              </w:rPr>
              <w:t>3</w:t>
            </w:r>
          </w:p>
        </w:tc>
        <w:tc>
          <w:tcPr>
            <w:tcW w:w="1327" w:type="pct"/>
            <w:vAlign w:val="center"/>
          </w:tcPr>
          <w:p w:rsidRPr="00AB7C53" w:rsidR="00D6153D" w:rsidP="000D2AB4" w:rsidRDefault="00D6153D" w14:paraId="3A50BA6D" w14:textId="77777777">
            <w:pPr>
              <w:spacing w:before="120" w:after="120"/>
            </w:pPr>
            <w:r>
              <w:rPr>
                <w:color w:val="000000"/>
              </w:rPr>
              <w:t>L'AEE è dotata di Etichetta EPA ENERGY STAR?</w:t>
            </w:r>
          </w:p>
        </w:tc>
        <w:tc>
          <w:tcPr>
            <w:tcW w:w="1039" w:type="pct"/>
            <w:vAlign w:val="center"/>
          </w:tcPr>
          <w:p w:rsidRPr="00AB7C53" w:rsidR="00D6153D" w:rsidP="000D2AB4" w:rsidRDefault="00D6153D" w14:paraId="460CB6A6" w14:textId="77777777"/>
        </w:tc>
        <w:tc>
          <w:tcPr>
            <w:tcW w:w="621" w:type="pct"/>
            <w:vAlign w:val="center"/>
          </w:tcPr>
          <w:p w:rsidRPr="00AB7C53" w:rsidR="00D6153D" w:rsidP="000D2AB4" w:rsidRDefault="00D6153D" w14:paraId="70C7C9FB" w14:textId="77777777">
            <w:r>
              <w:t>Etichetta EPA ENERGY STAR</w:t>
            </w:r>
          </w:p>
        </w:tc>
        <w:tc>
          <w:tcPr>
            <w:tcW w:w="492" w:type="pct"/>
            <w:vAlign w:val="center"/>
          </w:tcPr>
          <w:p w:rsidRPr="00AB7C53" w:rsidR="00D6153D" w:rsidP="00D810C3" w:rsidRDefault="00D6153D" w14:paraId="3B9C8D8E" w14:textId="77777777">
            <w:pPr>
              <w:jc w:val="both"/>
            </w:pPr>
          </w:p>
        </w:tc>
        <w:tc>
          <w:tcPr>
            <w:tcW w:w="738" w:type="pct"/>
            <w:vAlign w:val="center"/>
          </w:tcPr>
          <w:p w:rsidRPr="00AB7C53" w:rsidR="00D6153D" w:rsidP="00D810C3" w:rsidRDefault="00D6153D" w14:paraId="7FEF65A9" w14:textId="77777777">
            <w:pPr>
              <w:jc w:val="both"/>
            </w:pPr>
          </w:p>
        </w:tc>
      </w:tr>
      <w:tr w:rsidRPr="00AB7C53" w:rsidR="00D6153D" w:rsidTr="00D810C3" w14:paraId="7E7D2E08" w14:textId="77777777">
        <w:trPr>
          <w:trHeight w:val="716"/>
        </w:trPr>
        <w:tc>
          <w:tcPr>
            <w:tcW w:w="589" w:type="pct"/>
            <w:vMerge/>
          </w:tcPr>
          <w:p w:rsidRPr="00AB7C53" w:rsidR="00D6153D" w:rsidP="00D810C3" w:rsidRDefault="00D6153D" w14:paraId="341A110E" w14:textId="77777777">
            <w:pPr>
              <w:jc w:val="center"/>
            </w:pPr>
          </w:p>
        </w:tc>
        <w:tc>
          <w:tcPr>
            <w:tcW w:w="4411" w:type="pct"/>
            <w:gridSpan w:val="6"/>
            <w:shd w:val="clear" w:color="auto" w:fill="D9D9D9" w:themeFill="background1" w:themeFillShade="D9"/>
            <w:vAlign w:val="center"/>
          </w:tcPr>
          <w:p w:rsidRPr="008D25A9" w:rsidR="00D6153D" w:rsidP="00D810C3" w:rsidRDefault="00D6153D" w14:paraId="670D2624" w14:textId="77777777">
            <w:pPr>
              <w:spacing w:before="120" w:after="120"/>
              <w:jc w:val="center"/>
              <w:rPr>
                <w:i/>
                <w:iCs/>
                <w:color w:val="000000"/>
              </w:rPr>
            </w:pPr>
            <w:r>
              <w:rPr>
                <w:i/>
                <w:iCs/>
                <w:color w:val="000000"/>
              </w:rPr>
              <w:t>In alternativa al punto 3, rispondere al punto 3.1</w:t>
            </w:r>
          </w:p>
        </w:tc>
      </w:tr>
      <w:tr w:rsidRPr="00AB7C53" w:rsidR="00D6153D" w:rsidTr="00D810C3" w14:paraId="00ADEEDD" w14:textId="77777777">
        <w:trPr>
          <w:trHeight w:val="716"/>
        </w:trPr>
        <w:tc>
          <w:tcPr>
            <w:tcW w:w="589" w:type="pct"/>
            <w:vMerge/>
          </w:tcPr>
          <w:p w:rsidRPr="00AB7C53" w:rsidR="00D6153D" w:rsidP="00D810C3" w:rsidRDefault="00D6153D" w14:paraId="235BEBE2" w14:textId="77777777">
            <w:pPr>
              <w:jc w:val="center"/>
            </w:pPr>
          </w:p>
        </w:tc>
        <w:tc>
          <w:tcPr>
            <w:tcW w:w="194" w:type="pct"/>
            <w:vAlign w:val="center"/>
          </w:tcPr>
          <w:p w:rsidRPr="00AB7C53" w:rsidR="00D6153D" w:rsidP="00D810C3" w:rsidRDefault="00D6153D" w14:paraId="18750410" w14:textId="77777777">
            <w:pPr>
              <w:jc w:val="center"/>
            </w:pPr>
            <w:r>
              <w:rPr>
                <w:color w:val="000000"/>
              </w:rPr>
              <w:t>3.1</w:t>
            </w:r>
          </w:p>
        </w:tc>
        <w:tc>
          <w:tcPr>
            <w:tcW w:w="1327" w:type="pct"/>
            <w:vAlign w:val="center"/>
          </w:tcPr>
          <w:p w:rsidRPr="00AB7C53" w:rsidR="00D6153D" w:rsidP="000D2AB4" w:rsidRDefault="00D6153D" w14:paraId="5C298DD0" w14:textId="77777777">
            <w:pPr>
              <w:spacing w:before="120" w:after="120"/>
            </w:pPr>
            <w:r>
              <w:rPr>
                <w:color w:val="000000"/>
              </w:rPr>
              <w:t>È disponibile una dichiarazione del produttore che attesti che il consumo tipico di energia elettrica (</w:t>
            </w:r>
            <w:proofErr w:type="spellStart"/>
            <w:r>
              <w:rPr>
                <w:color w:val="000000"/>
              </w:rPr>
              <w:t>Etec</w:t>
            </w:r>
            <w:proofErr w:type="spellEnd"/>
            <w:r>
              <w:rPr>
                <w:color w:val="000000"/>
              </w:rPr>
              <w:t xml:space="preserve">), calcolato per ogni dispositivo offerto, non superi il TEC massimo necessario </w:t>
            </w:r>
            <w:r>
              <w:rPr>
                <w:color w:val="000000"/>
              </w:rPr>
              <w:t>(</w:t>
            </w:r>
            <w:proofErr w:type="spellStart"/>
            <w:r>
              <w:rPr>
                <w:color w:val="000000"/>
              </w:rPr>
              <w:t>Etec</w:t>
            </w:r>
            <w:proofErr w:type="spellEnd"/>
            <w:r>
              <w:rPr>
                <w:color w:val="000000"/>
              </w:rPr>
              <w:t>-max) in linea con quanto descritto nell’Allegato III dei criteri GPP UE?</w:t>
            </w:r>
          </w:p>
        </w:tc>
        <w:tc>
          <w:tcPr>
            <w:tcW w:w="1039" w:type="pct"/>
            <w:vAlign w:val="center"/>
          </w:tcPr>
          <w:p w:rsidRPr="00AB7C53" w:rsidR="00D6153D" w:rsidP="000D2AB4" w:rsidRDefault="00D04661" w14:paraId="413240A6" w14:textId="77777777">
            <w:hyperlink r:id="rId32">
              <w:r w:rsidR="00D6153D">
                <w:rPr>
                  <w:color w:val="0563C1"/>
                  <w:u w:val="single"/>
                </w:rPr>
                <w:t>Allegato III dei criteri GPP UE</w:t>
              </w:r>
            </w:hyperlink>
          </w:p>
        </w:tc>
        <w:tc>
          <w:tcPr>
            <w:tcW w:w="621" w:type="pct"/>
            <w:vAlign w:val="center"/>
          </w:tcPr>
          <w:p w:rsidRPr="00AB7C53" w:rsidR="00D6153D" w:rsidP="000D2AB4" w:rsidRDefault="00D6153D" w14:paraId="3FE70336" w14:textId="77777777">
            <w:r>
              <w:t xml:space="preserve">Dichiarazione </w:t>
            </w:r>
            <w:proofErr w:type="spellStart"/>
            <w:r>
              <w:t>Etec</w:t>
            </w:r>
            <w:proofErr w:type="spellEnd"/>
            <w:r>
              <w:t xml:space="preserve"> in linea con l’</w:t>
            </w:r>
            <w:hyperlink r:id="rId33">
              <w:r>
                <w:rPr>
                  <w:color w:val="0563C1"/>
                  <w:u w:val="single"/>
                </w:rPr>
                <w:t xml:space="preserve"> Allegato III dei criteri GPP UE</w:t>
              </w:r>
            </w:hyperlink>
          </w:p>
        </w:tc>
        <w:tc>
          <w:tcPr>
            <w:tcW w:w="492" w:type="pct"/>
            <w:vAlign w:val="center"/>
          </w:tcPr>
          <w:p w:rsidRPr="00AB7C53" w:rsidR="00D6153D" w:rsidP="00D810C3" w:rsidRDefault="00D6153D" w14:paraId="1C72FF78" w14:textId="77777777">
            <w:pPr>
              <w:jc w:val="both"/>
            </w:pPr>
          </w:p>
        </w:tc>
        <w:tc>
          <w:tcPr>
            <w:tcW w:w="738" w:type="pct"/>
            <w:vAlign w:val="center"/>
          </w:tcPr>
          <w:p w:rsidRPr="00AB7C53" w:rsidR="00D6153D" w:rsidP="00D810C3" w:rsidRDefault="00D6153D" w14:paraId="02BF51B3" w14:textId="77777777">
            <w:pPr>
              <w:jc w:val="both"/>
            </w:pPr>
          </w:p>
        </w:tc>
      </w:tr>
      <w:tr w:rsidRPr="00AB7C53" w:rsidR="00D6153D" w:rsidTr="00D810C3" w14:paraId="093B8622" w14:textId="77777777">
        <w:trPr>
          <w:trHeight w:val="328"/>
        </w:trPr>
        <w:tc>
          <w:tcPr>
            <w:tcW w:w="589" w:type="pct"/>
            <w:vMerge/>
          </w:tcPr>
          <w:p w:rsidRPr="00AB7C53" w:rsidR="00D6153D" w:rsidP="00D810C3" w:rsidRDefault="00D6153D" w14:paraId="2BB1358F" w14:textId="77777777">
            <w:pPr>
              <w:jc w:val="center"/>
            </w:pPr>
          </w:p>
        </w:tc>
        <w:tc>
          <w:tcPr>
            <w:tcW w:w="194" w:type="pct"/>
            <w:vAlign w:val="center"/>
          </w:tcPr>
          <w:p w:rsidRPr="00AB7C53" w:rsidR="00D6153D" w:rsidP="00D810C3" w:rsidRDefault="00D6153D" w14:paraId="48606BEF" w14:textId="77777777">
            <w:pPr>
              <w:jc w:val="center"/>
            </w:pPr>
            <w:r>
              <w:rPr>
                <w:color w:val="000000"/>
              </w:rPr>
              <w:t>4</w:t>
            </w:r>
          </w:p>
        </w:tc>
        <w:tc>
          <w:tcPr>
            <w:tcW w:w="1327" w:type="pct"/>
            <w:vAlign w:val="center"/>
          </w:tcPr>
          <w:p w:rsidRPr="00AB7C53" w:rsidR="00D6153D" w:rsidP="000D2AB4" w:rsidRDefault="00D6153D" w14:paraId="36199757" w14:textId="77777777">
            <w:pPr>
              <w:spacing w:before="120" w:after="120"/>
            </w:pPr>
            <w:r>
              <w:rPr>
                <w:color w:val="000000"/>
              </w:rPr>
              <w:t>Nel caso di server e prodotti di archiviazioni dati, è disponibile la dichiarazione dei produttori/fornitori di conformità alla seguente normativa: ecodesign (Regolamento (EU) 2019/424)?</w:t>
            </w:r>
          </w:p>
        </w:tc>
        <w:tc>
          <w:tcPr>
            <w:tcW w:w="1039" w:type="pct"/>
            <w:vAlign w:val="center"/>
          </w:tcPr>
          <w:p w:rsidRPr="00AB7C53" w:rsidR="00D6153D" w:rsidP="000D2AB4" w:rsidRDefault="00D04661" w14:paraId="0ECFA8CB" w14:textId="77777777">
            <w:hyperlink r:id="rId34">
              <w:r w:rsidR="00D6153D">
                <w:rPr>
                  <w:color w:val="0563C1"/>
                  <w:u w:val="single"/>
                </w:rPr>
                <w:t>Regolamento (EU) 2019/424</w:t>
              </w:r>
            </w:hyperlink>
          </w:p>
        </w:tc>
        <w:tc>
          <w:tcPr>
            <w:tcW w:w="621" w:type="pct"/>
            <w:vAlign w:val="center"/>
          </w:tcPr>
          <w:p w:rsidRPr="00AB7C53" w:rsidR="00D6153D" w:rsidP="000D2AB4" w:rsidRDefault="00D6153D" w14:paraId="4F8B3276" w14:textId="77777777"/>
        </w:tc>
        <w:tc>
          <w:tcPr>
            <w:tcW w:w="492" w:type="pct"/>
            <w:vAlign w:val="center"/>
          </w:tcPr>
          <w:p w:rsidRPr="00AB7C53" w:rsidR="00D6153D" w:rsidP="00D810C3" w:rsidRDefault="00D6153D" w14:paraId="2A1BB3FB" w14:textId="77777777">
            <w:pPr>
              <w:jc w:val="both"/>
            </w:pPr>
          </w:p>
        </w:tc>
        <w:tc>
          <w:tcPr>
            <w:tcW w:w="738" w:type="pct"/>
            <w:vAlign w:val="center"/>
          </w:tcPr>
          <w:p w:rsidRPr="00AB7C53" w:rsidR="00D6153D" w:rsidP="00D810C3" w:rsidRDefault="00D6153D" w14:paraId="03D4793B" w14:textId="77777777">
            <w:pPr>
              <w:jc w:val="both"/>
            </w:pPr>
          </w:p>
        </w:tc>
      </w:tr>
      <w:tr w:rsidRPr="00AB7C53" w:rsidR="00D6153D" w:rsidTr="00D810C3" w14:paraId="0C1AEFAA" w14:textId="77777777">
        <w:trPr>
          <w:trHeight w:val="709"/>
        </w:trPr>
        <w:tc>
          <w:tcPr>
            <w:tcW w:w="589" w:type="pct"/>
            <w:vMerge/>
            <w:vAlign w:val="center"/>
          </w:tcPr>
          <w:p w:rsidRPr="00AB7C53" w:rsidR="00D6153D" w:rsidP="00D810C3" w:rsidRDefault="00D6153D" w14:paraId="4B957495" w14:textId="77777777">
            <w:pPr>
              <w:jc w:val="center"/>
            </w:pPr>
          </w:p>
        </w:tc>
        <w:tc>
          <w:tcPr>
            <w:tcW w:w="194" w:type="pct"/>
            <w:vAlign w:val="center"/>
          </w:tcPr>
          <w:p w:rsidRPr="00AB7C53" w:rsidR="00D6153D" w:rsidP="00D810C3" w:rsidRDefault="00D6153D" w14:paraId="3FA654BE" w14:textId="77777777">
            <w:pPr>
              <w:jc w:val="center"/>
            </w:pPr>
            <w:r>
              <w:rPr>
                <w:color w:val="000000"/>
              </w:rPr>
              <w:t>5</w:t>
            </w:r>
          </w:p>
        </w:tc>
        <w:tc>
          <w:tcPr>
            <w:tcW w:w="1327" w:type="pct"/>
            <w:vAlign w:val="center"/>
          </w:tcPr>
          <w:p w:rsidRPr="00AB7C53" w:rsidR="00D6153D" w:rsidP="000D2AB4" w:rsidRDefault="00D6153D" w14:paraId="6B0DC3FA" w14:textId="77777777">
            <w:pPr>
              <w:spacing w:before="120" w:after="120"/>
            </w:pPr>
            <w:r>
              <w:rPr>
                <w:color w:val="000000"/>
              </w:rPr>
              <w:t>Nel caso di computer fissi e display, è presente la marcatura di alloggiamenti e mascherine di plastica secondo gli standard ISO 11469 e ISO 1043?</w:t>
            </w:r>
          </w:p>
        </w:tc>
        <w:tc>
          <w:tcPr>
            <w:tcW w:w="1039" w:type="pct"/>
            <w:vAlign w:val="center"/>
          </w:tcPr>
          <w:p w:rsidRPr="00AB7C53" w:rsidR="00D6153D" w:rsidP="000D2AB4" w:rsidRDefault="00D6153D" w14:paraId="0A244E8D" w14:textId="77777777"/>
        </w:tc>
        <w:tc>
          <w:tcPr>
            <w:tcW w:w="621" w:type="pct"/>
            <w:vAlign w:val="center"/>
          </w:tcPr>
          <w:p w:rsidRPr="00AB7C53" w:rsidR="00D6153D" w:rsidP="000D2AB4" w:rsidRDefault="00D6153D" w14:paraId="2DE62D19" w14:textId="77777777">
            <w:r>
              <w:t>ISO 11469 e ISO 1043</w:t>
            </w:r>
          </w:p>
        </w:tc>
        <w:tc>
          <w:tcPr>
            <w:tcW w:w="492" w:type="pct"/>
          </w:tcPr>
          <w:p w:rsidRPr="00AB7C53" w:rsidR="00D6153D" w:rsidP="00D810C3" w:rsidRDefault="00D6153D" w14:paraId="725CE28F" w14:textId="77777777">
            <w:pPr>
              <w:jc w:val="both"/>
            </w:pPr>
          </w:p>
        </w:tc>
        <w:tc>
          <w:tcPr>
            <w:tcW w:w="738" w:type="pct"/>
          </w:tcPr>
          <w:p w:rsidRPr="00AB7C53" w:rsidR="00D6153D" w:rsidP="00D810C3" w:rsidRDefault="00D6153D" w14:paraId="706C76EA" w14:textId="77777777">
            <w:pPr>
              <w:jc w:val="both"/>
            </w:pPr>
          </w:p>
        </w:tc>
      </w:tr>
      <w:tr w:rsidRPr="00AB7C53" w:rsidR="00D6153D" w:rsidTr="00D810C3" w14:paraId="0BEB1E2B" w14:textId="77777777">
        <w:trPr>
          <w:trHeight w:val="709"/>
        </w:trPr>
        <w:tc>
          <w:tcPr>
            <w:tcW w:w="589" w:type="pct"/>
            <w:vMerge/>
            <w:vAlign w:val="center"/>
          </w:tcPr>
          <w:p w:rsidRPr="00AB7C53" w:rsidR="00D6153D" w:rsidP="00D810C3" w:rsidRDefault="00D6153D" w14:paraId="0068FB98" w14:textId="77777777">
            <w:pPr>
              <w:jc w:val="center"/>
            </w:pPr>
          </w:p>
        </w:tc>
        <w:tc>
          <w:tcPr>
            <w:tcW w:w="194" w:type="pct"/>
            <w:vAlign w:val="center"/>
          </w:tcPr>
          <w:p w:rsidRPr="00AB7C53" w:rsidR="00D6153D" w:rsidP="00D810C3" w:rsidRDefault="00D6153D" w14:paraId="5688977C" w14:textId="77777777">
            <w:pPr>
              <w:jc w:val="center"/>
            </w:pPr>
            <w:r>
              <w:rPr>
                <w:color w:val="000000"/>
              </w:rPr>
              <w:t>6</w:t>
            </w:r>
          </w:p>
        </w:tc>
        <w:tc>
          <w:tcPr>
            <w:tcW w:w="1327" w:type="pct"/>
            <w:vAlign w:val="center"/>
          </w:tcPr>
          <w:p w:rsidR="00D6153D" w:rsidP="000D2AB4" w:rsidRDefault="00D6153D" w14:paraId="512862C3" w14:textId="77777777">
            <w:pPr>
              <w:spacing w:before="120" w:after="120"/>
              <w:rPr>
                <w:color w:val="000000"/>
              </w:rPr>
            </w:pPr>
            <w:r>
              <w:rPr>
                <w:color w:val="000000"/>
              </w:rPr>
              <w:t>Nel caso di fornitura di apparecchiature TIC ricondizionate/rifabbricate, è disponibile una delle certificazioni di sistema di gestione seguente:</w:t>
            </w:r>
          </w:p>
          <w:p w:rsidRPr="00FC3230" w:rsidR="00D6153D" w:rsidP="000D2AB4" w:rsidRDefault="00D6153D" w14:paraId="1561BE97" w14:textId="77777777">
            <w:pPr>
              <w:pStyle w:val="Paragrafoelenco"/>
              <w:numPr>
                <w:ilvl w:val="0"/>
                <w:numId w:val="15"/>
              </w:numPr>
              <w:spacing w:before="120" w:after="120" w:line="240" w:lineRule="auto"/>
              <w:jc w:val="left"/>
            </w:pPr>
            <w:r>
              <w:rPr>
                <w:color w:val="000000"/>
              </w:rPr>
              <w:t>I</w:t>
            </w:r>
            <w:r w:rsidRPr="00FC3230">
              <w:rPr>
                <w:color w:val="000000"/>
              </w:rPr>
              <w:t>SO 9001 e ISO 14001/regolamento EMAS (certificazione di sistema di gestione disponibile sotto accreditamento –il campo di applicazione della certificazione dovrà riportare lo specifico scopo richiesto);</w:t>
            </w:r>
          </w:p>
          <w:p w:rsidRPr="00AB7C53" w:rsidR="00D6153D" w:rsidP="000D2AB4" w:rsidRDefault="00D6153D" w14:paraId="61D961F9" w14:textId="77777777">
            <w:pPr>
              <w:pStyle w:val="Paragrafoelenco"/>
              <w:numPr>
                <w:ilvl w:val="0"/>
                <w:numId w:val="15"/>
              </w:numPr>
              <w:spacing w:before="120" w:after="120" w:line="240" w:lineRule="auto"/>
              <w:jc w:val="left"/>
            </w:pPr>
            <w:r w:rsidRPr="00FC3230">
              <w:rPr>
                <w:color w:val="000000"/>
              </w:rPr>
              <w:t>EN 50614:2020 (qualora l'apparecchiatura sia stata precedentemente scartata come rifiuto RAEE, e preparata per il riutilizzo per lo stesso scopo per cui è stata concepita)?</w:t>
            </w:r>
          </w:p>
        </w:tc>
        <w:tc>
          <w:tcPr>
            <w:tcW w:w="1039" w:type="pct"/>
            <w:vAlign w:val="center"/>
          </w:tcPr>
          <w:p w:rsidR="00D6153D" w:rsidP="000D2AB4" w:rsidRDefault="00D6153D" w14:paraId="6B90735B" w14:textId="77777777">
            <w:r>
              <w:t>Regolamento EMAS</w:t>
            </w:r>
          </w:p>
          <w:p w:rsidRPr="00AB7C53" w:rsidR="00D6153D" w:rsidP="000D2AB4" w:rsidRDefault="00D6153D" w14:paraId="1FA66B76" w14:textId="77777777"/>
        </w:tc>
        <w:tc>
          <w:tcPr>
            <w:tcW w:w="621" w:type="pct"/>
            <w:vAlign w:val="center"/>
          </w:tcPr>
          <w:p w:rsidR="00D6153D" w:rsidP="000D2AB4" w:rsidRDefault="00D6153D" w14:paraId="4E755C04" w14:textId="77777777">
            <w:pPr>
              <w:pStyle w:val="Paragrafoelenco"/>
              <w:numPr>
                <w:ilvl w:val="0"/>
                <w:numId w:val="16"/>
              </w:numPr>
              <w:spacing w:line="240" w:lineRule="auto"/>
              <w:ind w:left="276"/>
              <w:jc w:val="left"/>
            </w:pPr>
            <w:r>
              <w:t>ISO 9001 e ISO 14001</w:t>
            </w:r>
          </w:p>
          <w:p w:rsidR="00D6153D" w:rsidP="000D2AB4" w:rsidRDefault="00D6153D" w14:paraId="0757F09B" w14:textId="77777777">
            <w:pPr>
              <w:pStyle w:val="Paragrafoelenco"/>
              <w:numPr>
                <w:ilvl w:val="0"/>
                <w:numId w:val="16"/>
              </w:numPr>
              <w:spacing w:line="240" w:lineRule="auto"/>
              <w:ind w:left="276"/>
              <w:jc w:val="left"/>
            </w:pPr>
            <w:r>
              <w:t>EN 50614:2020</w:t>
            </w:r>
          </w:p>
          <w:p w:rsidRPr="00AB7C53" w:rsidR="00D6153D" w:rsidP="000D2AB4" w:rsidRDefault="00D6153D" w14:paraId="53B6140B" w14:textId="77777777">
            <w:pPr>
              <w:pStyle w:val="Paragrafoelenco"/>
              <w:numPr>
                <w:ilvl w:val="0"/>
                <w:numId w:val="16"/>
              </w:numPr>
              <w:spacing w:line="240" w:lineRule="auto"/>
              <w:ind w:left="276"/>
              <w:jc w:val="left"/>
            </w:pPr>
            <w:r>
              <w:t>[British Standard]</w:t>
            </w:r>
            <w:r>
              <w:br/>
            </w:r>
            <w:r>
              <w:t>BS 8887-220</w:t>
            </w:r>
            <w:r>
              <w:br/>
            </w:r>
            <w:r>
              <w:t>BS 8887-240</w:t>
            </w:r>
          </w:p>
        </w:tc>
        <w:tc>
          <w:tcPr>
            <w:tcW w:w="492" w:type="pct"/>
          </w:tcPr>
          <w:p w:rsidRPr="00AB7C53" w:rsidR="00D6153D" w:rsidP="00D810C3" w:rsidRDefault="00D6153D" w14:paraId="0B2BCA82" w14:textId="77777777">
            <w:pPr>
              <w:jc w:val="both"/>
            </w:pPr>
          </w:p>
        </w:tc>
        <w:tc>
          <w:tcPr>
            <w:tcW w:w="738" w:type="pct"/>
          </w:tcPr>
          <w:p w:rsidRPr="00AB7C53" w:rsidR="00D6153D" w:rsidP="00D810C3" w:rsidRDefault="00D6153D" w14:paraId="2A048EE8" w14:textId="77777777">
            <w:pPr>
              <w:jc w:val="both"/>
            </w:pPr>
          </w:p>
        </w:tc>
      </w:tr>
      <w:tr w:rsidRPr="00AB7C53" w:rsidR="00D6153D" w:rsidTr="00D810C3" w14:paraId="5104BF90" w14:textId="77777777">
        <w:trPr>
          <w:trHeight w:val="709"/>
        </w:trPr>
        <w:tc>
          <w:tcPr>
            <w:tcW w:w="589" w:type="pct"/>
            <w:vMerge/>
            <w:vAlign w:val="center"/>
          </w:tcPr>
          <w:p w:rsidRPr="00AB7C53" w:rsidR="00D6153D" w:rsidP="00D810C3" w:rsidRDefault="00D6153D" w14:paraId="55F120D3" w14:textId="77777777">
            <w:pPr>
              <w:jc w:val="center"/>
            </w:pPr>
          </w:p>
        </w:tc>
        <w:tc>
          <w:tcPr>
            <w:tcW w:w="194" w:type="pct"/>
            <w:vAlign w:val="center"/>
          </w:tcPr>
          <w:p w:rsidRPr="00AB7C53" w:rsidR="00D6153D" w:rsidP="00D810C3" w:rsidRDefault="00D6153D" w14:paraId="1E852A40" w14:textId="77777777">
            <w:pPr>
              <w:jc w:val="center"/>
            </w:pPr>
            <w:r>
              <w:rPr>
                <w:color w:val="000000"/>
              </w:rPr>
              <w:t>7</w:t>
            </w:r>
          </w:p>
        </w:tc>
        <w:tc>
          <w:tcPr>
            <w:tcW w:w="1327" w:type="pct"/>
            <w:vAlign w:val="center"/>
          </w:tcPr>
          <w:p w:rsidRPr="00AB7C53" w:rsidR="00D6153D" w:rsidP="000D2AB4" w:rsidRDefault="00D6153D" w14:paraId="75B2ACCB" w14:textId="77777777">
            <w:pPr>
              <w:spacing w:before="120" w:after="120"/>
            </w:pPr>
            <w:r>
              <w:rPr>
                <w:color w:val="000000"/>
              </w:rPr>
              <w:t xml:space="preserve">È disponibile una dichiarazione del produttore/fornitore di rispetto della seguente normativa: </w:t>
            </w:r>
            <w:proofErr w:type="spellStart"/>
            <w:r>
              <w:rPr>
                <w:color w:val="000000"/>
              </w:rPr>
              <w:t>RoHS</w:t>
            </w:r>
            <w:proofErr w:type="spellEnd"/>
            <w:r>
              <w:rPr>
                <w:color w:val="000000"/>
              </w:rPr>
              <w:t xml:space="preserve"> (Direttiva 2011/65/EU e </w:t>
            </w:r>
            <w:proofErr w:type="spellStart"/>
            <w:r>
              <w:rPr>
                <w:color w:val="000000"/>
              </w:rPr>
              <w:t>ss.m.i</w:t>
            </w:r>
            <w:proofErr w:type="spellEnd"/>
            <w:r>
              <w:rPr>
                <w:color w:val="000000"/>
              </w:rPr>
              <w:t xml:space="preserve">.); Compatibilità elettromagnetica (Direttiva 2014/30/UE e </w:t>
            </w:r>
            <w:proofErr w:type="spellStart"/>
            <w:r>
              <w:rPr>
                <w:color w:val="000000"/>
              </w:rPr>
              <w:t>ss.m.i</w:t>
            </w:r>
            <w:proofErr w:type="spellEnd"/>
            <w:r>
              <w:rPr>
                <w:color w:val="000000"/>
              </w:rPr>
              <w:t>.)?</w:t>
            </w:r>
          </w:p>
        </w:tc>
        <w:tc>
          <w:tcPr>
            <w:tcW w:w="1039" w:type="pct"/>
            <w:vAlign w:val="center"/>
          </w:tcPr>
          <w:p w:rsidR="00D6153D" w:rsidP="000D2AB4" w:rsidRDefault="00D04661" w14:paraId="0F696645" w14:textId="4069440C">
            <w:hyperlink r:id="rId35">
              <w:r w:rsidR="00D6153D">
                <w:rPr>
                  <w:color w:val="0563C1"/>
                  <w:u w:val="single"/>
                </w:rPr>
                <w:t xml:space="preserve">Direttiva2011/65/UE </w:t>
              </w:r>
              <w:r w:rsidR="002903F1">
                <w:rPr>
                  <w:color w:val="0563C1"/>
                  <w:u w:val="single"/>
                </w:rPr>
                <w:t>del Parlamento</w:t>
              </w:r>
              <w:r w:rsidR="00D6153D">
                <w:rPr>
                  <w:color w:val="0563C1"/>
                  <w:u w:val="single"/>
                </w:rPr>
                <w:t xml:space="preserve"> Europeo Del Consiglio</w:t>
              </w:r>
            </w:hyperlink>
          </w:p>
          <w:p w:rsidRPr="00AB7C53" w:rsidR="00D6153D" w:rsidP="000D2AB4" w:rsidRDefault="00D04661" w14:paraId="598521C2" w14:textId="77777777">
            <w:hyperlink r:id="rId36">
              <w:r w:rsidR="00D6153D">
                <w:rPr>
                  <w:color w:val="0563C1"/>
                  <w:u w:val="single"/>
                </w:rPr>
                <w:t>Direttiva 2014/30/UE</w:t>
              </w:r>
            </w:hyperlink>
          </w:p>
        </w:tc>
        <w:tc>
          <w:tcPr>
            <w:tcW w:w="621" w:type="pct"/>
            <w:vAlign w:val="center"/>
          </w:tcPr>
          <w:p w:rsidRPr="00AB7C53" w:rsidR="00D6153D" w:rsidP="000D2AB4" w:rsidRDefault="00D6153D" w14:paraId="636CEE42" w14:textId="77777777">
            <w:r>
              <w:t>Dossier/Fascicolo Tecnico</w:t>
            </w:r>
          </w:p>
        </w:tc>
        <w:tc>
          <w:tcPr>
            <w:tcW w:w="492" w:type="pct"/>
          </w:tcPr>
          <w:p w:rsidRPr="00AB7C53" w:rsidR="00D6153D" w:rsidP="00D810C3" w:rsidRDefault="00D6153D" w14:paraId="64FD518F" w14:textId="77777777">
            <w:pPr>
              <w:jc w:val="both"/>
            </w:pPr>
          </w:p>
        </w:tc>
        <w:tc>
          <w:tcPr>
            <w:tcW w:w="738" w:type="pct"/>
          </w:tcPr>
          <w:p w:rsidRPr="00AB7C53" w:rsidR="00D6153D" w:rsidP="00D810C3" w:rsidRDefault="00D6153D" w14:paraId="652ED741" w14:textId="77777777">
            <w:pPr>
              <w:jc w:val="both"/>
            </w:pPr>
          </w:p>
        </w:tc>
      </w:tr>
      <w:tr w:rsidRPr="00AB7C53" w:rsidR="00D6153D" w:rsidTr="00D810C3" w14:paraId="1665F600" w14:textId="77777777">
        <w:trPr>
          <w:trHeight w:val="709"/>
        </w:trPr>
        <w:tc>
          <w:tcPr>
            <w:tcW w:w="589" w:type="pct"/>
            <w:vMerge/>
            <w:vAlign w:val="center"/>
          </w:tcPr>
          <w:p w:rsidRPr="00AB7C53" w:rsidR="00D6153D" w:rsidP="00D810C3" w:rsidRDefault="00D6153D" w14:paraId="3E35E72E" w14:textId="77777777">
            <w:pPr>
              <w:jc w:val="center"/>
            </w:pPr>
          </w:p>
        </w:tc>
        <w:tc>
          <w:tcPr>
            <w:tcW w:w="194" w:type="pct"/>
            <w:vAlign w:val="center"/>
          </w:tcPr>
          <w:p w:rsidRPr="00AB7C53" w:rsidR="00D6153D" w:rsidP="00D810C3" w:rsidRDefault="00D6153D" w14:paraId="34F2B0D2" w14:textId="77777777">
            <w:pPr>
              <w:jc w:val="center"/>
            </w:pPr>
            <w:r>
              <w:rPr>
                <w:color w:val="000000"/>
              </w:rPr>
              <w:t>8</w:t>
            </w:r>
          </w:p>
        </w:tc>
        <w:tc>
          <w:tcPr>
            <w:tcW w:w="1327" w:type="pct"/>
            <w:vAlign w:val="center"/>
          </w:tcPr>
          <w:p w:rsidRPr="00AB7C53" w:rsidR="00D6153D" w:rsidP="000D2AB4" w:rsidRDefault="00D6153D" w14:paraId="5D762B59" w14:textId="77777777">
            <w:pPr>
              <w:spacing w:before="120" w:after="120"/>
            </w:pPr>
            <w:r>
              <w:rPr>
                <w:color w:val="000000"/>
              </w:rPr>
              <w:t>Sono state indicate le limitazioni delle caratteristiche di pericolo dei materiali che si prevede utilizzare (Art. 57, Regolamento CE 1907/2006, REACH)?</w:t>
            </w:r>
          </w:p>
        </w:tc>
        <w:tc>
          <w:tcPr>
            <w:tcW w:w="1039" w:type="pct"/>
            <w:vAlign w:val="center"/>
          </w:tcPr>
          <w:p w:rsidRPr="00AB7C53" w:rsidR="00D6153D" w:rsidP="000D2AB4" w:rsidRDefault="00D04661" w14:paraId="1969E4FA" w14:textId="77777777">
            <w:hyperlink r:id="rId37">
              <w:r w:rsidR="00D6153D">
                <w:rPr>
                  <w:color w:val="0563C1"/>
                  <w:u w:val="single"/>
                </w:rPr>
                <w:t>Art. 57, Regolamento CE 1907/2006, REACH</w:t>
              </w:r>
            </w:hyperlink>
          </w:p>
        </w:tc>
        <w:tc>
          <w:tcPr>
            <w:tcW w:w="621" w:type="pct"/>
            <w:vAlign w:val="center"/>
          </w:tcPr>
          <w:p w:rsidRPr="00AB7C53" w:rsidR="00D6153D" w:rsidP="000D2AB4" w:rsidRDefault="00D6153D" w14:paraId="0E821707" w14:textId="77777777">
            <w:r>
              <w:t>Dossier/Fascicolo Tecnico</w:t>
            </w:r>
          </w:p>
        </w:tc>
        <w:tc>
          <w:tcPr>
            <w:tcW w:w="492" w:type="pct"/>
          </w:tcPr>
          <w:p w:rsidRPr="00AB7C53" w:rsidR="00D6153D" w:rsidP="00D810C3" w:rsidRDefault="00D6153D" w14:paraId="2FBA109B" w14:textId="77777777">
            <w:pPr>
              <w:jc w:val="both"/>
            </w:pPr>
          </w:p>
        </w:tc>
        <w:tc>
          <w:tcPr>
            <w:tcW w:w="738" w:type="pct"/>
          </w:tcPr>
          <w:p w:rsidRPr="00AB7C53" w:rsidR="00D6153D" w:rsidP="00D810C3" w:rsidRDefault="00D6153D" w14:paraId="101BD278" w14:textId="77777777">
            <w:pPr>
              <w:jc w:val="both"/>
            </w:pPr>
          </w:p>
        </w:tc>
      </w:tr>
      <w:tr w:rsidRPr="00AB7C53" w:rsidR="00D6153D" w:rsidTr="00D810C3" w14:paraId="0B5E50A4" w14:textId="77777777">
        <w:trPr>
          <w:trHeight w:val="705"/>
        </w:trPr>
        <w:tc>
          <w:tcPr>
            <w:tcW w:w="589" w:type="pct"/>
            <w:vMerge/>
          </w:tcPr>
          <w:p w:rsidRPr="00AB7C53" w:rsidR="00D6153D" w:rsidP="00D810C3" w:rsidRDefault="00D6153D" w14:paraId="609B1E83" w14:textId="77777777"/>
        </w:tc>
        <w:tc>
          <w:tcPr>
            <w:tcW w:w="4411" w:type="pct"/>
            <w:gridSpan w:val="6"/>
            <w:shd w:val="clear" w:color="auto" w:fill="D9D9D9" w:themeFill="background1" w:themeFillShade="D9"/>
            <w:vAlign w:val="center"/>
          </w:tcPr>
          <w:p w:rsidRPr="004C228B" w:rsidR="00D6153D" w:rsidP="00D810C3" w:rsidRDefault="00D6153D" w14:paraId="39EE707D" w14:textId="77777777">
            <w:pPr>
              <w:spacing w:before="120" w:after="120"/>
              <w:jc w:val="center"/>
              <w:rPr>
                <w:i/>
                <w:iCs/>
                <w:color w:val="000000"/>
              </w:rPr>
            </w:pPr>
            <w:r w:rsidRPr="004C228B">
              <w:rPr>
                <w:i/>
                <w:iCs/>
                <w:color w:val="000000"/>
              </w:rPr>
              <w:t xml:space="preserve">Alle apparecchiature per stampa, copia, multifunzione e servizi di </w:t>
            </w:r>
            <w:proofErr w:type="spellStart"/>
            <w:r w:rsidRPr="004C228B">
              <w:rPr>
                <w:i/>
                <w:iCs/>
                <w:color w:val="000000"/>
              </w:rPr>
              <w:t>Print&amp;Copy</w:t>
            </w:r>
            <w:proofErr w:type="spellEnd"/>
            <w:r w:rsidRPr="004C228B">
              <w:rPr>
                <w:i/>
                <w:iCs/>
                <w:color w:val="000000"/>
              </w:rPr>
              <w:t xml:space="preserve"> si applica un requisito trasversale</w:t>
            </w:r>
          </w:p>
        </w:tc>
      </w:tr>
      <w:tr w:rsidRPr="00AB7C53" w:rsidR="00D6153D" w:rsidTr="00D810C3" w14:paraId="692DA2E3" w14:textId="77777777">
        <w:trPr>
          <w:trHeight w:val="705"/>
        </w:trPr>
        <w:tc>
          <w:tcPr>
            <w:tcW w:w="589" w:type="pct"/>
            <w:vMerge/>
          </w:tcPr>
          <w:p w:rsidRPr="00AB7C53" w:rsidR="00D6153D" w:rsidP="00D810C3" w:rsidRDefault="00D6153D" w14:paraId="3C486644" w14:textId="77777777"/>
        </w:tc>
        <w:tc>
          <w:tcPr>
            <w:tcW w:w="194" w:type="pct"/>
            <w:vAlign w:val="center"/>
          </w:tcPr>
          <w:p w:rsidRPr="00AB7C53" w:rsidR="00D6153D" w:rsidP="00D810C3" w:rsidRDefault="00D6153D" w14:paraId="40880B81" w14:textId="77777777">
            <w:pPr>
              <w:jc w:val="center"/>
            </w:pPr>
            <w:r>
              <w:t>9</w:t>
            </w:r>
          </w:p>
        </w:tc>
        <w:tc>
          <w:tcPr>
            <w:tcW w:w="1327" w:type="pct"/>
            <w:vAlign w:val="center"/>
          </w:tcPr>
          <w:p w:rsidRPr="008A583B" w:rsidR="00D6153D" w:rsidP="000D2AB4" w:rsidRDefault="00D6153D" w14:paraId="3E2E34AC" w14:textId="77777777">
            <w:pPr>
              <w:spacing w:before="120" w:after="120"/>
              <w:rPr>
                <w:color w:val="000000"/>
              </w:rPr>
            </w:pPr>
            <w:r>
              <w:rPr>
                <w:color w:val="000000"/>
              </w:rPr>
              <w:t xml:space="preserve">È verificata la conformità alle specifiche tecniche e clausole contrattuali dei Criteri ambientali minimi “Affidamento del servizio di stampa gestita, affidamento del servizio di noleggio di stampanti e di apparecchiature </w:t>
            </w:r>
            <w:r>
              <w:rPr>
                <w:color w:val="000000"/>
              </w:rPr>
              <w:t>multifunzione per ufficio e acquisto o il leasing di stampanti e di apparecchiature multifunzione per ufficio, approvato con DM 17 ottobre 2019, in G.U. n. 261 del 7 novembre 2019”?</w:t>
            </w:r>
          </w:p>
        </w:tc>
        <w:tc>
          <w:tcPr>
            <w:tcW w:w="1039" w:type="pct"/>
            <w:vAlign w:val="center"/>
          </w:tcPr>
          <w:p w:rsidRPr="00AB7C53" w:rsidR="00D6153D" w:rsidP="00D810C3" w:rsidRDefault="00D6153D" w14:paraId="0DA7780A" w14:textId="77777777">
            <w:pPr>
              <w:jc w:val="both"/>
            </w:pPr>
          </w:p>
        </w:tc>
        <w:tc>
          <w:tcPr>
            <w:tcW w:w="621" w:type="pct"/>
            <w:vAlign w:val="center"/>
          </w:tcPr>
          <w:p w:rsidRPr="00AB7C53" w:rsidR="00D6153D" w:rsidP="00D810C3" w:rsidRDefault="00D6153D" w14:paraId="6CB4CB08" w14:textId="4C0784AD">
            <w:pPr>
              <w:jc w:val="both"/>
            </w:pPr>
          </w:p>
        </w:tc>
        <w:tc>
          <w:tcPr>
            <w:tcW w:w="492" w:type="pct"/>
            <w:vAlign w:val="center"/>
          </w:tcPr>
          <w:p w:rsidRPr="00AB7C53" w:rsidR="00D6153D" w:rsidP="00D810C3" w:rsidRDefault="00D6153D" w14:paraId="6EDDE2F8" w14:textId="77777777">
            <w:pPr>
              <w:jc w:val="both"/>
            </w:pPr>
          </w:p>
        </w:tc>
        <w:tc>
          <w:tcPr>
            <w:tcW w:w="738" w:type="pct"/>
            <w:vAlign w:val="center"/>
          </w:tcPr>
          <w:p w:rsidRPr="00AB7C53" w:rsidR="00D6153D" w:rsidP="00D810C3" w:rsidRDefault="00D6153D" w14:paraId="5159480B" w14:textId="77777777">
            <w:pPr>
              <w:jc w:val="both"/>
            </w:pPr>
          </w:p>
        </w:tc>
      </w:tr>
    </w:tbl>
    <w:p w:rsidR="00D6153D" w:rsidP="00D6153D" w:rsidRDefault="00D6153D" w14:paraId="16CED6F4" w14:textId="77777777"/>
    <w:tbl>
      <w:tblPr>
        <w:tblW w:w="14312" w:type="dxa"/>
        <w:tblLayout w:type="fixed"/>
        <w:tblCellMar>
          <w:left w:w="70" w:type="dxa"/>
          <w:right w:w="70" w:type="dxa"/>
        </w:tblCellMar>
        <w:tblLook w:val="0400" w:firstRow="0" w:lastRow="0" w:firstColumn="0" w:lastColumn="0" w:noHBand="0" w:noVBand="1"/>
      </w:tblPr>
      <w:tblGrid>
        <w:gridCol w:w="5954"/>
        <w:gridCol w:w="8358"/>
      </w:tblGrid>
      <w:tr w:rsidRPr="0091534B" w:rsidR="00D6153D" w:rsidTr="00D810C3" w14:paraId="1D69E80F" w14:textId="77777777">
        <w:trPr>
          <w:trHeight w:val="495"/>
        </w:trPr>
        <w:tc>
          <w:tcPr>
            <w:tcW w:w="5954"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91534B" w:rsidR="00D6153D" w:rsidP="00D810C3" w:rsidRDefault="00D6153D" w14:paraId="1819051E" w14:textId="77777777">
            <w:pPr>
              <w:rPr>
                <w:rFonts w:eastAsia="Garamond" w:asciiTheme="minorHAnsi" w:hAnsiTheme="minorHAnsi" w:cstheme="minorHAnsi"/>
                <w:b/>
              </w:rPr>
            </w:pPr>
            <w:bookmarkStart w:name="_Hlk153458384" w:id="2"/>
            <w:r w:rsidRPr="0091534B">
              <w:rPr>
                <w:rFonts w:eastAsia="Garamond" w:asciiTheme="minorHAnsi" w:hAnsiTheme="minorHAnsi" w:cstheme="minorHAnsi"/>
                <w:b/>
              </w:rPr>
              <w:t>Data e luogo del controllo:</w:t>
            </w:r>
          </w:p>
        </w:tc>
        <w:tc>
          <w:tcPr>
            <w:tcW w:w="8358" w:type="dxa"/>
            <w:tcBorders>
              <w:top w:val="single" w:color="000000" w:sz="4" w:space="0"/>
              <w:left w:val="nil"/>
              <w:bottom w:val="single" w:color="000000" w:sz="4" w:space="0"/>
              <w:right w:val="single" w:color="000000" w:sz="4" w:space="0"/>
            </w:tcBorders>
            <w:shd w:val="clear" w:color="auto" w:fill="FFFFFF"/>
            <w:vAlign w:val="center"/>
          </w:tcPr>
          <w:p w:rsidRPr="0091534B" w:rsidR="00D6153D" w:rsidP="00D810C3" w:rsidRDefault="00D6153D" w14:paraId="12E60566" w14:textId="77777777">
            <w:pPr>
              <w:jc w:val="center"/>
              <w:rPr>
                <w:rFonts w:eastAsia="Garamond" w:asciiTheme="minorHAnsi" w:hAnsiTheme="minorHAnsi" w:cstheme="minorHAnsi"/>
              </w:rPr>
            </w:pPr>
            <w:r w:rsidRPr="0091534B">
              <w:rPr>
                <w:rFonts w:eastAsia="Garamond" w:asciiTheme="minorHAnsi" w:hAnsiTheme="minorHAnsi" w:cstheme="minorHAnsi"/>
              </w:rPr>
              <w:t>___/___/_____</w:t>
            </w:r>
          </w:p>
        </w:tc>
      </w:tr>
      <w:tr w:rsidRPr="0091534B" w:rsidR="00D6153D" w:rsidTr="00D810C3" w14:paraId="087AC1F4" w14:textId="77777777">
        <w:trPr>
          <w:trHeight w:val="495"/>
        </w:trPr>
        <w:tc>
          <w:tcPr>
            <w:tcW w:w="1431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rsidRPr="0091534B" w:rsidR="00D6153D" w:rsidP="00D810C3" w:rsidRDefault="00D6153D" w14:paraId="02F83E4D" w14:textId="77777777">
            <w:pPr>
              <w:rPr>
                <w:rFonts w:eastAsia="Garamond" w:asciiTheme="minorHAnsi" w:hAnsiTheme="minorHAnsi" w:cstheme="minorHAnsi"/>
              </w:rPr>
            </w:pPr>
            <w:r w:rsidRPr="0054474A">
              <w:rPr>
                <w:rFonts w:eastAsia="Garamond" w:asciiTheme="minorHAnsi" w:hAnsiTheme="minorHAnsi" w:cstheme="minorHAnsi"/>
                <w:b/>
              </w:rPr>
              <w:t>Incaricato del controllo: _______________________________________Firma</w:t>
            </w:r>
          </w:p>
        </w:tc>
      </w:tr>
      <w:bookmarkEnd w:id="2"/>
    </w:tbl>
    <w:p w:rsidR="00D6153D" w:rsidP="00D6153D" w:rsidRDefault="00D6153D" w14:paraId="686F6709" w14:textId="77777777">
      <w:pPr>
        <w:spacing w:before="280" w:after="0" w:line="360" w:lineRule="auto"/>
        <w:rPr>
          <w:b/>
          <w:bCs/>
          <w:color w:val="1F497D"/>
          <w:sz w:val="24"/>
          <w:szCs w:val="24"/>
        </w:rPr>
      </w:pPr>
    </w:p>
    <w:p w:rsidR="00D6153D" w:rsidP="00D6153D" w:rsidRDefault="00D6153D" w14:paraId="14D0BA5A" w14:textId="77777777">
      <w:pPr>
        <w:rPr>
          <w:b/>
          <w:bCs/>
          <w:color w:val="1F497D"/>
          <w:sz w:val="24"/>
          <w:szCs w:val="24"/>
        </w:rPr>
      </w:pPr>
      <w:r>
        <w:rPr>
          <w:b/>
          <w:bCs/>
          <w:color w:val="1F497D"/>
          <w:sz w:val="24"/>
          <w:szCs w:val="24"/>
        </w:rPr>
        <w:br w:type="page"/>
      </w:r>
    </w:p>
    <w:p w:rsidRPr="000825FD" w:rsidR="00D6153D" w:rsidP="00D6153D" w:rsidRDefault="00D6153D" w14:paraId="2689BD14" w14:textId="77777777">
      <w:pPr>
        <w:spacing w:before="280" w:after="0" w:line="360" w:lineRule="auto"/>
        <w:rPr>
          <w:b/>
          <w:bCs/>
          <w:color w:val="1F497D"/>
          <w:sz w:val="24"/>
          <w:szCs w:val="24"/>
        </w:rPr>
      </w:pPr>
      <w:r w:rsidRPr="006D3D31">
        <w:rPr>
          <w:b/>
          <w:bCs/>
          <w:color w:val="1F497D"/>
          <w:sz w:val="24"/>
          <w:szCs w:val="24"/>
        </w:rPr>
        <w:t>SCHEDA 5 - Interventi</w:t>
      </w:r>
      <w:r w:rsidRPr="00372CD5">
        <w:rPr>
          <w:b/>
          <w:bCs/>
          <w:color w:val="1F497D"/>
          <w:sz w:val="24"/>
          <w:szCs w:val="24"/>
        </w:rPr>
        <w:t xml:space="preserve"> edili e cantieristica generica non connessi con la costruzione/rinnovamento di edifici</w:t>
      </w:r>
    </w:p>
    <w:tbl>
      <w:tblPr>
        <w:tblStyle w:val="Grigliatabella"/>
        <w:tblW w:w="5000" w:type="pct"/>
        <w:tblLook w:val="04A0" w:firstRow="1" w:lastRow="0" w:firstColumn="1" w:lastColumn="0" w:noHBand="0" w:noVBand="1"/>
      </w:tblPr>
      <w:tblGrid>
        <w:gridCol w:w="1658"/>
        <w:gridCol w:w="677"/>
        <w:gridCol w:w="4077"/>
        <w:gridCol w:w="2750"/>
        <w:gridCol w:w="1959"/>
        <w:gridCol w:w="1382"/>
        <w:gridCol w:w="1773"/>
      </w:tblGrid>
      <w:tr w:rsidRPr="00AB7C53" w:rsidR="00D6153D" w:rsidTr="00F954EF" w14:paraId="466E480C" w14:textId="77777777">
        <w:trPr>
          <w:trHeight w:val="895"/>
          <w:tblHeader/>
        </w:trPr>
        <w:tc>
          <w:tcPr>
            <w:tcW w:w="581" w:type="pct"/>
            <w:shd w:val="clear" w:color="auto" w:fill="1F497D"/>
            <w:vAlign w:val="center"/>
          </w:tcPr>
          <w:p w:rsidRPr="00AB7C53" w:rsidR="00D6153D" w:rsidP="00D810C3" w:rsidRDefault="00D6153D" w14:paraId="0D276C74" w14:textId="77777777">
            <w:pPr>
              <w:jc w:val="center"/>
              <w:rPr>
                <w:color w:val="FFFFFF" w:themeColor="background1"/>
              </w:rPr>
            </w:pPr>
            <w:r>
              <w:rPr>
                <w:color w:val="FFFFFF" w:themeColor="background1"/>
              </w:rPr>
              <w:t>Tempo di s</w:t>
            </w:r>
            <w:r w:rsidRPr="00AB7C53">
              <w:rPr>
                <w:color w:val="FFFFFF" w:themeColor="background1"/>
              </w:rPr>
              <w:t>volgimento delle verifiche</w:t>
            </w:r>
          </w:p>
        </w:tc>
        <w:tc>
          <w:tcPr>
            <w:tcW w:w="237" w:type="pct"/>
            <w:shd w:val="clear" w:color="auto" w:fill="1F497D"/>
            <w:vAlign w:val="center"/>
          </w:tcPr>
          <w:p w:rsidRPr="00AB7C53" w:rsidR="00D6153D" w:rsidP="00D810C3" w:rsidRDefault="00D6153D" w14:paraId="3C785CDB" w14:textId="77777777">
            <w:pPr>
              <w:jc w:val="center"/>
              <w:rPr>
                <w:color w:val="FFFFFF" w:themeColor="background1"/>
              </w:rPr>
            </w:pPr>
            <w:r w:rsidRPr="00AB7C53">
              <w:rPr>
                <w:color w:val="FFFFFF" w:themeColor="background1"/>
              </w:rPr>
              <w:t>n.</w:t>
            </w:r>
          </w:p>
        </w:tc>
        <w:tc>
          <w:tcPr>
            <w:tcW w:w="1428" w:type="pct"/>
            <w:shd w:val="clear" w:color="auto" w:fill="1F497D"/>
            <w:vAlign w:val="center"/>
          </w:tcPr>
          <w:p w:rsidRPr="00AB7C53" w:rsidR="00D6153D" w:rsidP="00D810C3" w:rsidRDefault="00D6153D" w14:paraId="708F18AB" w14:textId="77777777">
            <w:pPr>
              <w:jc w:val="center"/>
              <w:rPr>
                <w:color w:val="FFFFFF" w:themeColor="background1"/>
              </w:rPr>
            </w:pPr>
            <w:r w:rsidRPr="00AB7C53">
              <w:rPr>
                <w:color w:val="FFFFFF" w:themeColor="background1"/>
              </w:rPr>
              <w:t>Elementi di controllo</w:t>
            </w:r>
          </w:p>
        </w:tc>
        <w:tc>
          <w:tcPr>
            <w:tcW w:w="963" w:type="pct"/>
            <w:shd w:val="clear" w:color="auto" w:fill="1F497D"/>
            <w:vAlign w:val="center"/>
          </w:tcPr>
          <w:p w:rsidRPr="00AB7C53" w:rsidR="00D6153D" w:rsidP="00D810C3" w:rsidRDefault="00D6153D" w14:paraId="3CB25387" w14:textId="77777777">
            <w:pPr>
              <w:jc w:val="center"/>
              <w:rPr>
                <w:color w:val="FFFFFF" w:themeColor="background1"/>
              </w:rPr>
            </w:pPr>
            <w:r>
              <w:rPr>
                <w:color w:val="FFFFFF" w:themeColor="background1"/>
              </w:rPr>
              <w:t>Normativa di riferimento</w:t>
            </w:r>
          </w:p>
        </w:tc>
        <w:tc>
          <w:tcPr>
            <w:tcW w:w="686" w:type="pct"/>
            <w:shd w:val="clear" w:color="auto" w:fill="1F497D"/>
            <w:vAlign w:val="center"/>
          </w:tcPr>
          <w:p w:rsidRPr="00AB7C53" w:rsidR="00D6153D" w:rsidP="00D810C3" w:rsidRDefault="00D6153D" w14:paraId="203B422E" w14:textId="77777777">
            <w:pPr>
              <w:jc w:val="center"/>
              <w:rPr>
                <w:color w:val="FFFFFF" w:themeColor="background1"/>
              </w:rPr>
            </w:pPr>
            <w:r>
              <w:rPr>
                <w:color w:val="FFFFFF" w:themeColor="background1"/>
              </w:rPr>
              <w:t>Certificazione richiesta</w:t>
            </w:r>
          </w:p>
        </w:tc>
        <w:tc>
          <w:tcPr>
            <w:tcW w:w="484" w:type="pct"/>
            <w:shd w:val="clear" w:color="auto" w:fill="1F497D"/>
            <w:vAlign w:val="center"/>
          </w:tcPr>
          <w:p w:rsidRPr="00AB7C53" w:rsidR="00D6153D" w:rsidP="00D810C3" w:rsidRDefault="00D6153D" w14:paraId="1C6693EA" w14:textId="77777777">
            <w:pPr>
              <w:jc w:val="center"/>
              <w:rPr>
                <w:color w:val="FFFFFF" w:themeColor="background1"/>
              </w:rPr>
            </w:pPr>
            <w:r w:rsidRPr="00AB7C53">
              <w:rPr>
                <w:color w:val="FFFFFF" w:themeColor="background1"/>
              </w:rPr>
              <w:t>Esito (Si/No/Non applicabile)</w:t>
            </w:r>
          </w:p>
        </w:tc>
        <w:tc>
          <w:tcPr>
            <w:tcW w:w="621" w:type="pct"/>
            <w:shd w:val="clear" w:color="auto" w:fill="1F497D"/>
            <w:vAlign w:val="center"/>
          </w:tcPr>
          <w:p w:rsidRPr="00AB7C53" w:rsidR="00D6153D" w:rsidP="00D810C3" w:rsidRDefault="00D6153D" w14:paraId="26452A23" w14:textId="77777777">
            <w:pPr>
              <w:jc w:val="center"/>
              <w:rPr>
                <w:color w:val="FFFFFF" w:themeColor="background1"/>
              </w:rPr>
            </w:pPr>
            <w:r w:rsidRPr="00AB7C53">
              <w:rPr>
                <w:color w:val="FFFFFF" w:themeColor="background1"/>
              </w:rPr>
              <w:t>Commento</w:t>
            </w:r>
          </w:p>
        </w:tc>
      </w:tr>
      <w:tr w:rsidRPr="00AB7C53" w:rsidR="00D6153D" w:rsidTr="00D810C3" w14:paraId="0195CFAB" w14:textId="77777777">
        <w:trPr>
          <w:trHeight w:val="709"/>
        </w:trPr>
        <w:tc>
          <w:tcPr>
            <w:tcW w:w="581" w:type="pct"/>
            <w:vMerge w:val="restart"/>
            <w:vAlign w:val="center"/>
          </w:tcPr>
          <w:p w:rsidRPr="00D810C3" w:rsidR="00D6153D" w:rsidP="00D810C3" w:rsidRDefault="00D6153D" w14:paraId="0FCECB34" w14:textId="77777777">
            <w:pPr>
              <w:jc w:val="center"/>
            </w:pPr>
            <w:r w:rsidRPr="00D810C3">
              <w:t>Ex-ante</w:t>
            </w:r>
          </w:p>
        </w:tc>
        <w:tc>
          <w:tcPr>
            <w:tcW w:w="237" w:type="pct"/>
            <w:vAlign w:val="center"/>
          </w:tcPr>
          <w:p w:rsidRPr="00D810C3" w:rsidR="00D6153D" w:rsidP="00D810C3" w:rsidRDefault="00D6153D" w14:paraId="0B565160" w14:textId="77777777">
            <w:pPr>
              <w:jc w:val="center"/>
            </w:pPr>
            <w:r w:rsidRPr="00D810C3">
              <w:rPr>
                <w:color w:val="000000"/>
              </w:rPr>
              <w:t>1</w:t>
            </w:r>
          </w:p>
        </w:tc>
        <w:tc>
          <w:tcPr>
            <w:tcW w:w="1428" w:type="pct"/>
            <w:vAlign w:val="center"/>
          </w:tcPr>
          <w:p w:rsidRPr="00D810C3" w:rsidR="00D6153D" w:rsidP="000D2AB4" w:rsidRDefault="00D6153D" w14:paraId="097C8E4B" w14:textId="77777777">
            <w:pPr>
              <w:spacing w:before="120" w:after="120"/>
            </w:pPr>
            <w:r w:rsidRPr="00D810C3">
              <w:t>È presente una dichiarazione del fornitore di energia elettrica relativa all’impegno di garantire fornitura elettrica prodotta al 100% da fonti rinnovabili?</w:t>
            </w:r>
          </w:p>
        </w:tc>
        <w:tc>
          <w:tcPr>
            <w:tcW w:w="963" w:type="pct"/>
            <w:vAlign w:val="center"/>
          </w:tcPr>
          <w:p w:rsidRPr="00D810C3" w:rsidR="00D6153D" w:rsidP="000D2AB4" w:rsidRDefault="00D04661" w14:paraId="0A6B927D" w14:textId="77777777">
            <w:hyperlink r:id="rId38">
              <w:r w:rsidRPr="00D810C3" w:rsidR="00D6153D">
                <w:rPr>
                  <w:color w:val="0563C1"/>
                  <w:u w:val="single"/>
                </w:rPr>
                <w:t xml:space="preserve">LINEE GUIDA PER LA GESTIONE DEI CANTIERI AI FINI DELLA PROTEZIONE AMBIENTALE </w:t>
              </w:r>
            </w:hyperlink>
            <w:r w:rsidRPr="00D810C3" w:rsidR="00D6153D">
              <w:t>;</w:t>
            </w:r>
            <w:r w:rsidRPr="00D810C3" w:rsidR="00D6153D">
              <w:br/>
            </w:r>
            <w:hyperlink r:id="rId39">
              <w:r w:rsidRPr="00D810C3" w:rsidR="00D6153D">
                <w:rPr>
                  <w:color w:val="0563C1"/>
                  <w:u w:val="single"/>
                </w:rPr>
                <w:t xml:space="preserve">Direttiva 2009/28/CE </w:t>
              </w:r>
            </w:hyperlink>
            <w:r w:rsidRPr="00D810C3" w:rsidR="00D6153D">
              <w:t>"</w:t>
            </w:r>
            <w:r w:rsidRPr="00D810C3" w:rsidR="00D6153D">
              <w:rPr>
                <w:i/>
              </w:rPr>
              <w:t>sulla promozione dell’uso dell’energia da fonti rinnovabili</w:t>
            </w:r>
            <w:r w:rsidRPr="00D810C3" w:rsidR="00D6153D">
              <w:t>" (art.15); Qualifica IGO di un impianto rilasciata da GSE s.p.a.</w:t>
            </w:r>
          </w:p>
        </w:tc>
        <w:tc>
          <w:tcPr>
            <w:tcW w:w="686" w:type="pct"/>
            <w:vAlign w:val="center"/>
          </w:tcPr>
          <w:p w:rsidRPr="00D810C3" w:rsidR="00D6153D" w:rsidP="00174336" w:rsidRDefault="00D6153D" w14:paraId="5BDF8493" w14:textId="30E52822">
            <w:r w:rsidRPr="00D810C3">
              <w:t xml:space="preserve">PAC e </w:t>
            </w:r>
            <w:r w:rsidRPr="00D810C3" w:rsidR="00174336">
              <w:t>C</w:t>
            </w:r>
            <w:r w:rsidRPr="00D810C3">
              <w:t>ertificazione GO del fornitore</w:t>
            </w:r>
          </w:p>
        </w:tc>
        <w:tc>
          <w:tcPr>
            <w:tcW w:w="484" w:type="pct"/>
          </w:tcPr>
          <w:p w:rsidRPr="00D810C3" w:rsidR="00D6153D" w:rsidP="00D810C3" w:rsidRDefault="00D6153D" w14:paraId="28EDD9F7" w14:textId="77777777"/>
        </w:tc>
        <w:tc>
          <w:tcPr>
            <w:tcW w:w="621" w:type="pct"/>
          </w:tcPr>
          <w:p w:rsidRPr="00AB7C53" w:rsidR="00D6153D" w:rsidP="00D810C3" w:rsidRDefault="00D6153D" w14:paraId="47CF950C" w14:textId="77777777"/>
        </w:tc>
      </w:tr>
      <w:tr w:rsidRPr="00AB7C53" w:rsidR="00D6153D" w:rsidTr="00D810C3" w14:paraId="1034797D" w14:textId="77777777">
        <w:trPr>
          <w:trHeight w:val="701"/>
        </w:trPr>
        <w:tc>
          <w:tcPr>
            <w:tcW w:w="581" w:type="pct"/>
            <w:vMerge/>
          </w:tcPr>
          <w:p w:rsidRPr="00D810C3" w:rsidR="00D6153D" w:rsidP="00D810C3" w:rsidRDefault="00D6153D" w14:paraId="6B4C9295" w14:textId="77777777">
            <w:pPr>
              <w:jc w:val="center"/>
            </w:pPr>
          </w:p>
        </w:tc>
        <w:tc>
          <w:tcPr>
            <w:tcW w:w="237" w:type="pct"/>
            <w:vAlign w:val="center"/>
          </w:tcPr>
          <w:p w:rsidRPr="00D810C3" w:rsidR="00D6153D" w:rsidP="00D810C3" w:rsidRDefault="00D6153D" w14:paraId="73A0588F" w14:textId="77777777">
            <w:pPr>
              <w:jc w:val="center"/>
            </w:pPr>
            <w:r w:rsidRPr="00D810C3">
              <w:rPr>
                <w:color w:val="000000"/>
              </w:rPr>
              <w:t>2</w:t>
            </w:r>
          </w:p>
        </w:tc>
        <w:tc>
          <w:tcPr>
            <w:tcW w:w="1428" w:type="pct"/>
            <w:vAlign w:val="center"/>
          </w:tcPr>
          <w:p w:rsidRPr="00D810C3" w:rsidR="00D6153D" w:rsidP="000D2AB4" w:rsidRDefault="00D6153D" w14:paraId="69726A0C" w14:textId="77777777">
            <w:pPr>
              <w:spacing w:before="120" w:after="120"/>
            </w:pPr>
            <w:r w:rsidRPr="00D810C3">
              <w:t>È stato previsto l’impiego di mezzi con le caratteristiche di efficienza indicate nella relativa scheda tecnica?</w:t>
            </w:r>
          </w:p>
        </w:tc>
        <w:tc>
          <w:tcPr>
            <w:tcW w:w="963" w:type="pct"/>
            <w:vAlign w:val="center"/>
          </w:tcPr>
          <w:p w:rsidRPr="00D810C3" w:rsidR="00D6153D" w:rsidP="000D2AB4" w:rsidRDefault="00D6153D" w14:paraId="655B3130" w14:textId="77777777">
            <w:r w:rsidRPr="00D810C3">
              <w:t>Mezzi d’opera stradali: ibrido o Euro 6 (o superiore). Trattori e mezzi d’opera non stradali (NRMM): non inferiore allo standard europeo TIER 5 (STAGE V in America)</w:t>
            </w:r>
          </w:p>
        </w:tc>
        <w:tc>
          <w:tcPr>
            <w:tcW w:w="686" w:type="pct"/>
            <w:vAlign w:val="center"/>
          </w:tcPr>
          <w:p w:rsidRPr="00D810C3" w:rsidR="00D6153D" w:rsidP="00174336" w:rsidRDefault="00D6153D" w14:paraId="767AEEAD" w14:textId="77777777">
            <w:r w:rsidRPr="00D810C3">
              <w:t>Mezzi d’opera stradali: ibrido o Euro 6 (o superiore). Trattori e mezzi d’opera non stradali (NRMM): non inferiore allo standard europeo TIER 5 (STAGE V in America)</w:t>
            </w:r>
          </w:p>
        </w:tc>
        <w:tc>
          <w:tcPr>
            <w:tcW w:w="484" w:type="pct"/>
          </w:tcPr>
          <w:p w:rsidRPr="00D810C3" w:rsidR="00D6153D" w:rsidP="00D810C3" w:rsidRDefault="00D6153D" w14:paraId="652366CB" w14:textId="77777777"/>
        </w:tc>
        <w:tc>
          <w:tcPr>
            <w:tcW w:w="621" w:type="pct"/>
          </w:tcPr>
          <w:p w:rsidRPr="00AB7C53" w:rsidR="00D6153D" w:rsidP="00D810C3" w:rsidRDefault="00D6153D" w14:paraId="1A2B7501" w14:textId="77777777"/>
        </w:tc>
      </w:tr>
      <w:tr w:rsidRPr="00AB7C53" w:rsidR="00D6153D" w:rsidTr="00D810C3" w14:paraId="440DDAFE" w14:textId="77777777">
        <w:trPr>
          <w:trHeight w:val="701"/>
        </w:trPr>
        <w:tc>
          <w:tcPr>
            <w:tcW w:w="581" w:type="pct"/>
            <w:vMerge/>
          </w:tcPr>
          <w:p w:rsidRPr="00D810C3" w:rsidR="00D6153D" w:rsidP="00D810C3" w:rsidRDefault="00D6153D" w14:paraId="482566E2" w14:textId="77777777">
            <w:pPr>
              <w:jc w:val="center"/>
            </w:pPr>
          </w:p>
        </w:tc>
        <w:tc>
          <w:tcPr>
            <w:tcW w:w="237" w:type="pct"/>
            <w:vAlign w:val="center"/>
          </w:tcPr>
          <w:p w:rsidRPr="00D810C3" w:rsidR="00D6153D" w:rsidP="00D810C3" w:rsidRDefault="00D6153D" w14:paraId="5DE8C7F6" w14:textId="77777777">
            <w:pPr>
              <w:jc w:val="center"/>
            </w:pPr>
            <w:r w:rsidRPr="00D810C3">
              <w:t>3</w:t>
            </w:r>
          </w:p>
        </w:tc>
        <w:tc>
          <w:tcPr>
            <w:tcW w:w="1428" w:type="pct"/>
            <w:vAlign w:val="center"/>
          </w:tcPr>
          <w:p w:rsidRPr="00D810C3" w:rsidR="00D6153D" w:rsidP="000D2AB4" w:rsidRDefault="00D6153D" w14:paraId="464C1CBB" w14:textId="77777777">
            <w:pPr>
              <w:spacing w:before="120" w:after="120"/>
            </w:pPr>
            <w:r w:rsidRPr="00D810C3">
              <w:t>È stato previsto uno studio Geologico e idrogeologico relativo alla pericolosità dell’area di cantiere per la verifica di condizioni di rischio idrogeologico?</w:t>
            </w:r>
          </w:p>
        </w:tc>
        <w:tc>
          <w:tcPr>
            <w:tcW w:w="963" w:type="pct"/>
            <w:vAlign w:val="center"/>
          </w:tcPr>
          <w:p w:rsidRPr="00D810C3" w:rsidR="00850E5D" w:rsidP="000D2AB4" w:rsidRDefault="00850E5D" w14:paraId="6338A644" w14:textId="4876DD38">
            <w:pPr>
              <w:pStyle w:val="Default"/>
              <w:rPr>
                <w:rFonts w:asciiTheme="minorHAnsi" w:hAnsiTheme="minorHAnsi" w:cstheme="minorHAnsi"/>
                <w:color w:val="auto"/>
                <w:sz w:val="22"/>
                <w:szCs w:val="22"/>
              </w:rPr>
            </w:pPr>
            <w:r w:rsidRPr="00D810C3">
              <w:rPr>
                <w:rFonts w:asciiTheme="minorHAnsi" w:hAnsiTheme="minorHAnsi" w:cstheme="minorHAnsi"/>
                <w:color w:val="auto"/>
                <w:sz w:val="22"/>
                <w:szCs w:val="22"/>
              </w:rPr>
              <w:t xml:space="preserve">Si veda quanto espressamente indicato nella nuova </w:t>
            </w:r>
            <w:hyperlink w:history="1" r:id="rId40">
              <w:r w:rsidRPr="00D810C3" w:rsidR="00174336">
                <w:rPr>
                  <w:rStyle w:val="Collegamentoipertestuale"/>
                  <w:rFonts w:asciiTheme="minorHAnsi" w:hAnsiTheme="minorHAnsi" w:cstheme="minorHAnsi"/>
                  <w:color w:val="auto"/>
                  <w:sz w:val="22"/>
                  <w:szCs w:val="22"/>
                </w:rPr>
                <w:t>G</w:t>
              </w:r>
              <w:r w:rsidRPr="00D810C3">
                <w:rPr>
                  <w:rStyle w:val="Collegamentoipertestuale"/>
                  <w:rFonts w:asciiTheme="minorHAnsi" w:hAnsiTheme="minorHAnsi" w:cstheme="minorHAnsi"/>
                  <w:color w:val="auto"/>
                  <w:sz w:val="22"/>
                  <w:szCs w:val="22"/>
                </w:rPr>
                <w:t xml:space="preserve">uida </w:t>
              </w:r>
              <w:r w:rsidRPr="00D810C3" w:rsidR="00174336">
                <w:rPr>
                  <w:rStyle w:val="Collegamentoipertestuale"/>
                  <w:rFonts w:asciiTheme="minorHAnsi" w:hAnsiTheme="minorHAnsi" w:cstheme="minorHAnsi"/>
                  <w:color w:val="auto"/>
                  <w:sz w:val="22"/>
                  <w:szCs w:val="22"/>
                </w:rPr>
                <w:t>O</w:t>
              </w:r>
              <w:r w:rsidRPr="00D810C3">
                <w:rPr>
                  <w:rStyle w:val="Collegamentoipertestuale"/>
                  <w:rFonts w:asciiTheme="minorHAnsi" w:hAnsiTheme="minorHAnsi" w:cstheme="minorHAnsi"/>
                  <w:color w:val="auto"/>
                  <w:sz w:val="22"/>
                  <w:szCs w:val="22"/>
                </w:rPr>
                <w:t>perativa DNSH</w:t>
              </w:r>
            </w:hyperlink>
            <w:r w:rsidRPr="00D810C3">
              <w:rPr>
                <w:rFonts w:asciiTheme="minorHAnsi" w:hAnsiTheme="minorHAnsi" w:cstheme="minorHAnsi"/>
                <w:color w:val="auto"/>
                <w:sz w:val="22"/>
                <w:szCs w:val="22"/>
              </w:rPr>
              <w:t xml:space="preserve"> (scheda 5 p.</w:t>
            </w:r>
            <w:r w:rsidRPr="00D810C3" w:rsidR="007A376A">
              <w:rPr>
                <w:rFonts w:asciiTheme="minorHAnsi" w:hAnsiTheme="minorHAnsi" w:cstheme="minorHAnsi"/>
                <w:color w:val="auto"/>
                <w:sz w:val="22"/>
                <w:szCs w:val="22"/>
              </w:rPr>
              <w:t xml:space="preserve"> </w:t>
            </w:r>
            <w:r w:rsidRPr="00D810C3">
              <w:rPr>
                <w:rFonts w:asciiTheme="minorHAnsi" w:hAnsiTheme="minorHAnsi" w:cstheme="minorHAnsi"/>
                <w:color w:val="auto"/>
                <w:sz w:val="22"/>
                <w:szCs w:val="22"/>
              </w:rPr>
              <w:t>72), in particolare:</w:t>
            </w:r>
          </w:p>
          <w:p w:rsidRPr="00D810C3" w:rsidR="00D6153D" w:rsidP="000D2AB4" w:rsidRDefault="00850E5D" w14:paraId="70F70F24" w14:textId="62417FE2">
            <w:pPr>
              <w:rPr>
                <w:rFonts w:asciiTheme="majorHAnsi" w:hAnsiTheme="majorHAnsi" w:cstheme="majorHAnsi"/>
              </w:rPr>
            </w:pPr>
            <w:r w:rsidRPr="00D810C3">
              <w:rPr>
                <w:rFonts w:asciiTheme="minorHAnsi" w:hAnsiTheme="minorHAnsi" w:cstheme="minorHAnsi"/>
              </w:rPr>
              <w:t xml:space="preserve">Punto 2.5 Applicabilità dei criteri di vaglio tecnico del regolamento Tassonomia e Allegato II degli </w:t>
            </w:r>
            <w:r w:rsidRPr="00D810C3">
              <w:rPr>
                <w:rFonts w:asciiTheme="minorHAnsi" w:hAnsiTheme="minorHAnsi" w:cstheme="minorHAnsi"/>
                <w:i/>
                <w:iCs/>
              </w:rPr>
              <w:t xml:space="preserve">Orientamenti tecnici sull'applicazione del principio «non arrecare un danno significativo» a norma del regolamento sul dispositivo per la ripresa e la resilienza </w:t>
            </w:r>
            <w:r w:rsidRPr="00D810C3">
              <w:rPr>
                <w:rFonts w:asciiTheme="minorHAnsi" w:hAnsiTheme="minorHAnsi" w:cstheme="minorHAnsi"/>
              </w:rPr>
              <w:t>(C/2023/111)</w:t>
            </w:r>
            <w:r w:rsidRPr="00D810C3">
              <w:rPr>
                <w:rFonts w:asciiTheme="majorHAnsi" w:hAnsiTheme="majorHAnsi" w:cstheme="majorHAnsi"/>
              </w:rPr>
              <w:t xml:space="preserve"> </w:t>
            </w:r>
          </w:p>
        </w:tc>
        <w:tc>
          <w:tcPr>
            <w:tcW w:w="686" w:type="pct"/>
            <w:vAlign w:val="center"/>
          </w:tcPr>
          <w:p w:rsidRPr="00D810C3" w:rsidR="00D6153D" w:rsidP="00D810C3" w:rsidRDefault="00D6153D" w14:paraId="510CD6C8" w14:textId="77777777">
            <w:pPr>
              <w:jc w:val="both"/>
            </w:pPr>
            <w:r w:rsidRPr="00D810C3">
              <w:t>Studio/Fascicolo tecnico</w:t>
            </w:r>
          </w:p>
        </w:tc>
        <w:tc>
          <w:tcPr>
            <w:tcW w:w="484" w:type="pct"/>
          </w:tcPr>
          <w:p w:rsidRPr="00D810C3" w:rsidR="00D6153D" w:rsidP="00D810C3" w:rsidRDefault="00D6153D" w14:paraId="7498967D" w14:textId="77777777"/>
        </w:tc>
        <w:tc>
          <w:tcPr>
            <w:tcW w:w="621" w:type="pct"/>
          </w:tcPr>
          <w:p w:rsidRPr="00AB7C53" w:rsidR="00D6153D" w:rsidP="00D810C3" w:rsidRDefault="00D6153D" w14:paraId="1CD21F77" w14:textId="77777777"/>
        </w:tc>
      </w:tr>
      <w:tr w:rsidRPr="00AB7C53" w:rsidR="00D6153D" w:rsidTr="00D810C3" w14:paraId="7496877F" w14:textId="77777777">
        <w:trPr>
          <w:trHeight w:val="705"/>
        </w:trPr>
        <w:tc>
          <w:tcPr>
            <w:tcW w:w="581" w:type="pct"/>
            <w:vMerge/>
          </w:tcPr>
          <w:p w:rsidRPr="00AB7C53" w:rsidR="00D6153D" w:rsidP="00D810C3" w:rsidRDefault="00D6153D" w14:paraId="6297160B" w14:textId="77777777">
            <w:pPr>
              <w:jc w:val="center"/>
            </w:pPr>
          </w:p>
        </w:tc>
        <w:tc>
          <w:tcPr>
            <w:tcW w:w="4419" w:type="pct"/>
            <w:gridSpan w:val="6"/>
            <w:shd w:val="clear" w:color="auto" w:fill="D9D9D9" w:themeFill="background1" w:themeFillShade="D9"/>
            <w:vAlign w:val="center"/>
          </w:tcPr>
          <w:p w:rsidRPr="00F8422A" w:rsidR="00D6153D" w:rsidP="00D810C3" w:rsidRDefault="00D6153D" w14:paraId="593580AE" w14:textId="77777777">
            <w:pPr>
              <w:spacing w:before="120" w:after="120"/>
              <w:jc w:val="center"/>
              <w:rPr>
                <w:i/>
                <w:iCs/>
                <w:color w:val="000000"/>
              </w:rPr>
            </w:pPr>
            <w:r>
              <w:rPr>
                <w:i/>
                <w:iCs/>
                <w:color w:val="000000"/>
              </w:rPr>
              <w:t>Nel caso di misure associate esclusivamente alla scheda 5 e potenzialmente esposte a rischi fisici climatici attuali e futuri, rispettare il punto 4 o 4.1</w:t>
            </w:r>
          </w:p>
        </w:tc>
      </w:tr>
      <w:tr w:rsidRPr="00AB7C53" w:rsidR="00035663" w:rsidTr="00D810C3" w14:paraId="3C5AF063" w14:textId="77777777">
        <w:trPr>
          <w:trHeight w:val="705"/>
        </w:trPr>
        <w:tc>
          <w:tcPr>
            <w:tcW w:w="581" w:type="pct"/>
            <w:vMerge/>
          </w:tcPr>
          <w:p w:rsidRPr="00AB7C53" w:rsidR="00035663" w:rsidP="00035663" w:rsidRDefault="00035663" w14:paraId="4DD90FBE" w14:textId="77777777">
            <w:pPr>
              <w:jc w:val="center"/>
            </w:pPr>
          </w:p>
        </w:tc>
        <w:tc>
          <w:tcPr>
            <w:tcW w:w="237" w:type="pct"/>
            <w:vAlign w:val="center"/>
          </w:tcPr>
          <w:p w:rsidRPr="00AB7C53" w:rsidR="00035663" w:rsidP="00035663" w:rsidRDefault="00035663" w14:paraId="1B3DC890" w14:textId="77777777">
            <w:pPr>
              <w:jc w:val="center"/>
            </w:pPr>
            <w:r>
              <w:t>4</w:t>
            </w:r>
          </w:p>
        </w:tc>
        <w:tc>
          <w:tcPr>
            <w:tcW w:w="1428" w:type="pct"/>
            <w:vAlign w:val="center"/>
          </w:tcPr>
          <w:p w:rsidRPr="001E62E9" w:rsidR="00035663" w:rsidP="000D2AB4" w:rsidRDefault="00035663" w14:paraId="2C43FC4E" w14:textId="77777777">
            <w:pPr>
              <w:spacing w:before="120" w:after="120"/>
              <w:rPr>
                <w:color w:val="000000"/>
              </w:rPr>
            </w:pPr>
            <w:r>
              <w:rPr>
                <w:color w:val="000000"/>
              </w:rPr>
              <w:t xml:space="preserve">È stato redatto il report di analisi </w:t>
            </w:r>
            <w:r w:rsidRPr="00490F36">
              <w:t>dell’adattabilità in conformità alle linee guida dell'Appendice A del Regolamento Delegato 2021/2139 (riportate all'appendice 1 della Guida Operativa)?</w:t>
            </w:r>
          </w:p>
        </w:tc>
        <w:tc>
          <w:tcPr>
            <w:tcW w:w="963" w:type="pct"/>
            <w:vAlign w:val="center"/>
          </w:tcPr>
          <w:p w:rsidRPr="00AB7C53" w:rsidR="00035663" w:rsidP="000D2AB4" w:rsidRDefault="00D04661" w14:paraId="4732F475" w14:textId="7350C40D">
            <w:hyperlink r:id="rId41">
              <w:r w:rsidR="00035663">
                <w:rPr>
                  <w:color w:val="0563C1"/>
                  <w:u w:val="single"/>
                </w:rPr>
                <w:t>Orientamenti tecnici per infrastrutture a prova di clima nel periodo 2021-2027 (2021/C 373/01)</w:t>
              </w:r>
            </w:hyperlink>
            <w:r w:rsidR="00035663">
              <w:t xml:space="preserve">; </w:t>
            </w:r>
            <w:r w:rsidR="00035663">
              <w:br/>
            </w:r>
            <w:r w:rsidR="00035663">
              <w:t xml:space="preserve">Sezione II dell’Appendice A del </w:t>
            </w:r>
            <w:hyperlink r:id="rId42">
              <w:r w:rsidR="00035663">
                <w:rPr>
                  <w:color w:val="0563C1"/>
                  <w:u w:val="single"/>
                </w:rPr>
                <w:t>Regolamento Delegato (UE) 2021/2139 che integra il regolamento (UE) 2020/852</w:t>
              </w:r>
            </w:hyperlink>
            <w:r w:rsidR="00035663">
              <w:t xml:space="preserve">; </w:t>
            </w:r>
            <w:r w:rsidR="00035663">
              <w:br/>
            </w:r>
            <w:r w:rsidR="00035663">
              <w:t xml:space="preserve">Appendice 1 </w:t>
            </w:r>
            <w:hyperlink w:history="1" r:id="rId43">
              <w:r w:rsidRPr="00C054B3" w:rsidR="00035663">
                <w:rPr>
                  <w:rStyle w:val="Collegamentoipertestuale"/>
                </w:rPr>
                <w:t>Guida Operativa per il rispetto del principio DNSH</w:t>
              </w:r>
            </w:hyperlink>
            <w:r w:rsidR="00035663">
              <w:rPr>
                <w:color w:val="0563C1"/>
                <w:u w:val="single"/>
              </w:rPr>
              <w:t xml:space="preserve"> </w:t>
            </w:r>
          </w:p>
        </w:tc>
        <w:tc>
          <w:tcPr>
            <w:tcW w:w="686" w:type="pct"/>
            <w:vAlign w:val="center"/>
          </w:tcPr>
          <w:p w:rsidRPr="00AB7C53" w:rsidR="00035663" w:rsidP="000D2AB4" w:rsidRDefault="00035663" w14:paraId="08D90838" w14:textId="2B57C446">
            <w:r>
              <w:t xml:space="preserve">Report redatto secondo quanto previsto dalle linee Guida Tassonomiche riportate come nell'appendice della guida </w:t>
            </w:r>
            <w:r w:rsidRPr="00EC3277">
              <w:t>operativa DNSH (</w:t>
            </w:r>
            <w:r w:rsidRPr="00EC3277" w:rsidR="00EC3277">
              <w:t>p</w:t>
            </w:r>
            <w:r w:rsidRPr="00EC3277">
              <w:t>.</w:t>
            </w:r>
            <w:r w:rsidRPr="00EC3277" w:rsidR="00EC3277">
              <w:t xml:space="preserve"> </w:t>
            </w:r>
            <w:r w:rsidRPr="00EC3277">
              <w:t>3</w:t>
            </w:r>
            <w:r w:rsidRPr="00EC3277" w:rsidR="00190772">
              <w:t>25</w:t>
            </w:r>
            <w:r w:rsidRPr="00EC3277">
              <w:t>).</w:t>
            </w:r>
          </w:p>
        </w:tc>
        <w:tc>
          <w:tcPr>
            <w:tcW w:w="484" w:type="pct"/>
            <w:vAlign w:val="center"/>
          </w:tcPr>
          <w:p w:rsidRPr="00AB7C53" w:rsidR="00035663" w:rsidP="00035663" w:rsidRDefault="00035663" w14:paraId="091D0C69" w14:textId="77777777"/>
        </w:tc>
        <w:tc>
          <w:tcPr>
            <w:tcW w:w="621" w:type="pct"/>
            <w:vAlign w:val="center"/>
          </w:tcPr>
          <w:p w:rsidRPr="00AB7C53" w:rsidR="00035663" w:rsidP="00035663" w:rsidRDefault="00035663" w14:paraId="3A71D73C" w14:textId="77777777"/>
        </w:tc>
      </w:tr>
      <w:tr w:rsidRPr="00AB7C53" w:rsidR="00D6153D" w:rsidTr="00D810C3" w14:paraId="4EEAEAB3" w14:textId="77777777">
        <w:trPr>
          <w:trHeight w:val="716"/>
        </w:trPr>
        <w:tc>
          <w:tcPr>
            <w:tcW w:w="581" w:type="pct"/>
            <w:vMerge/>
          </w:tcPr>
          <w:p w:rsidRPr="00AB7C53" w:rsidR="00D6153D" w:rsidP="00D810C3" w:rsidRDefault="00D6153D" w14:paraId="07C4ECC5" w14:textId="77777777">
            <w:pPr>
              <w:jc w:val="center"/>
            </w:pPr>
          </w:p>
        </w:tc>
        <w:tc>
          <w:tcPr>
            <w:tcW w:w="4419" w:type="pct"/>
            <w:gridSpan w:val="6"/>
            <w:shd w:val="clear" w:color="auto" w:fill="D9D9D9" w:themeFill="background1" w:themeFillShade="D9"/>
            <w:vAlign w:val="center"/>
          </w:tcPr>
          <w:p w:rsidRPr="009C096F" w:rsidR="00D6153D" w:rsidP="00D810C3" w:rsidRDefault="00D6153D" w14:paraId="28BBFD23" w14:textId="77777777">
            <w:pPr>
              <w:spacing w:before="120" w:after="120"/>
              <w:jc w:val="center"/>
              <w:rPr>
                <w:i/>
                <w:iCs/>
                <w:color w:val="000000"/>
              </w:rPr>
            </w:pPr>
            <w:r>
              <w:rPr>
                <w:i/>
                <w:iCs/>
                <w:color w:val="000000"/>
              </w:rPr>
              <w:t>Nel caso di opere che superano la soglia dei 10 milioni di euro, rispondere al posto del punto 4 al punto 4.1</w:t>
            </w:r>
          </w:p>
        </w:tc>
      </w:tr>
      <w:tr w:rsidRPr="00AB7C53" w:rsidR="00D6153D" w:rsidTr="00D810C3" w14:paraId="03B5D0B1" w14:textId="77777777">
        <w:trPr>
          <w:trHeight w:val="716"/>
        </w:trPr>
        <w:tc>
          <w:tcPr>
            <w:tcW w:w="581" w:type="pct"/>
            <w:vMerge/>
          </w:tcPr>
          <w:p w:rsidRPr="00AB7C53" w:rsidR="00D6153D" w:rsidP="00D810C3" w:rsidRDefault="00D6153D" w14:paraId="253ABDB4" w14:textId="77777777">
            <w:pPr>
              <w:jc w:val="center"/>
            </w:pPr>
          </w:p>
        </w:tc>
        <w:tc>
          <w:tcPr>
            <w:tcW w:w="237" w:type="pct"/>
            <w:vAlign w:val="center"/>
          </w:tcPr>
          <w:p w:rsidRPr="00AB7C53" w:rsidR="00D6153D" w:rsidP="00D810C3" w:rsidRDefault="00D6153D" w14:paraId="598C72B6" w14:textId="77777777">
            <w:pPr>
              <w:jc w:val="center"/>
            </w:pPr>
            <w:r w:rsidRPr="0052798C">
              <w:t>4.1</w:t>
            </w:r>
          </w:p>
        </w:tc>
        <w:tc>
          <w:tcPr>
            <w:tcW w:w="1428" w:type="pct"/>
            <w:vAlign w:val="center"/>
          </w:tcPr>
          <w:p w:rsidRPr="00D810C3" w:rsidR="00D6153D" w:rsidP="000D2AB4" w:rsidRDefault="00D6153D" w14:paraId="7C19A587" w14:textId="77777777">
            <w:pPr>
              <w:spacing w:before="120" w:after="120"/>
              <w:rPr>
                <w:color w:val="000000"/>
              </w:rPr>
            </w:pPr>
            <w:r w:rsidRPr="00D810C3">
              <w:rPr>
                <w:color w:val="000000"/>
              </w:rPr>
              <w:t>È stata effettuata una valutazione di vulnerabilità e del rischio per il clima in base agli Orientamenti sulla verifica climatica delle infrastrutture 2021-2027?</w:t>
            </w:r>
          </w:p>
        </w:tc>
        <w:tc>
          <w:tcPr>
            <w:tcW w:w="963" w:type="pct"/>
            <w:vAlign w:val="center"/>
          </w:tcPr>
          <w:p w:rsidRPr="00D810C3" w:rsidR="00D6153D" w:rsidP="000D2AB4" w:rsidRDefault="00035663" w14:paraId="7EF01E15" w14:textId="60E7DDC6">
            <w:r w:rsidRPr="00D810C3">
              <w:t>Orientamenti tecnici per infrastrutture a prova di clima nel periodo 2021-2027 (2021/C 373/01)</w:t>
            </w:r>
          </w:p>
        </w:tc>
        <w:tc>
          <w:tcPr>
            <w:tcW w:w="686" w:type="pct"/>
            <w:vAlign w:val="center"/>
          </w:tcPr>
          <w:p w:rsidRPr="00D810C3" w:rsidR="00D6153D" w:rsidP="000D2AB4" w:rsidRDefault="00D6153D" w14:paraId="5CBEF726" w14:textId="77777777"/>
        </w:tc>
        <w:tc>
          <w:tcPr>
            <w:tcW w:w="484" w:type="pct"/>
            <w:vAlign w:val="center"/>
          </w:tcPr>
          <w:p w:rsidRPr="00D810C3" w:rsidR="00D6153D" w:rsidP="00D810C3" w:rsidRDefault="00D6153D" w14:paraId="251C5FD2" w14:textId="77777777"/>
        </w:tc>
        <w:tc>
          <w:tcPr>
            <w:tcW w:w="621" w:type="pct"/>
            <w:vAlign w:val="center"/>
          </w:tcPr>
          <w:p w:rsidRPr="00D810C3" w:rsidR="00D6153D" w:rsidP="00D810C3" w:rsidRDefault="00D6153D" w14:paraId="4C94CE29" w14:textId="77777777"/>
        </w:tc>
      </w:tr>
      <w:tr w:rsidRPr="00AB7C53" w:rsidR="00D6153D" w:rsidTr="00D810C3" w14:paraId="01ED02C8" w14:textId="77777777">
        <w:trPr>
          <w:trHeight w:val="328"/>
        </w:trPr>
        <w:tc>
          <w:tcPr>
            <w:tcW w:w="581" w:type="pct"/>
            <w:vMerge/>
          </w:tcPr>
          <w:p w:rsidRPr="00AB7C53" w:rsidR="00D6153D" w:rsidP="00D810C3" w:rsidRDefault="00D6153D" w14:paraId="7113C8F3" w14:textId="77777777">
            <w:pPr>
              <w:jc w:val="center"/>
            </w:pPr>
          </w:p>
        </w:tc>
        <w:tc>
          <w:tcPr>
            <w:tcW w:w="237" w:type="pct"/>
            <w:vAlign w:val="center"/>
          </w:tcPr>
          <w:p w:rsidRPr="00AB7C53" w:rsidR="00D6153D" w:rsidP="00D810C3" w:rsidRDefault="00D6153D" w14:paraId="1F110A64" w14:textId="77777777">
            <w:pPr>
              <w:jc w:val="center"/>
            </w:pPr>
            <w:r w:rsidRPr="0052798C">
              <w:t>5</w:t>
            </w:r>
          </w:p>
        </w:tc>
        <w:tc>
          <w:tcPr>
            <w:tcW w:w="1428" w:type="pct"/>
            <w:vAlign w:val="center"/>
          </w:tcPr>
          <w:p w:rsidRPr="00D810C3" w:rsidR="00D6153D" w:rsidP="000D2AB4" w:rsidRDefault="00D6153D" w14:paraId="6BC85865" w14:textId="77777777">
            <w:pPr>
              <w:spacing w:before="120" w:after="120"/>
              <w:rPr>
                <w:color w:val="000000"/>
              </w:rPr>
            </w:pPr>
            <w:r w:rsidRPr="00D810C3">
              <w:rPr>
                <w:color w:val="000000"/>
              </w:rPr>
              <w:t>È stato previsto uno studio per valutare il grado di rischio idraulico associato alle aree di cantiere?</w:t>
            </w:r>
          </w:p>
        </w:tc>
        <w:tc>
          <w:tcPr>
            <w:tcW w:w="963" w:type="pct"/>
            <w:vAlign w:val="center"/>
          </w:tcPr>
          <w:p w:rsidRPr="00D810C3" w:rsidR="00D6153D" w:rsidP="000D2AB4" w:rsidRDefault="00D04661" w14:paraId="7FF41220" w14:textId="77777777">
            <w:hyperlink r:id="rId44">
              <w:r w:rsidRPr="00D810C3" w:rsidR="00D6153D">
                <w:rPr>
                  <w:color w:val="0563C1"/>
                  <w:u w:val="single"/>
                </w:rPr>
                <w:t>Decreto legislativo 3 aprile 2006, n. 152</w:t>
              </w:r>
            </w:hyperlink>
            <w:r w:rsidRPr="00D810C3" w:rsidR="00D6153D">
              <w:t xml:space="preserve"> (Norme in materia ambientale)</w:t>
            </w:r>
          </w:p>
        </w:tc>
        <w:tc>
          <w:tcPr>
            <w:tcW w:w="686" w:type="pct"/>
            <w:vAlign w:val="center"/>
          </w:tcPr>
          <w:p w:rsidRPr="00D810C3" w:rsidR="00D6153D" w:rsidP="000D2AB4" w:rsidRDefault="00D6153D" w14:paraId="51684425" w14:textId="77777777">
            <w:r w:rsidRPr="00D810C3">
              <w:t>Studio/Fascicolo tecnico</w:t>
            </w:r>
          </w:p>
        </w:tc>
        <w:tc>
          <w:tcPr>
            <w:tcW w:w="484" w:type="pct"/>
            <w:vAlign w:val="center"/>
          </w:tcPr>
          <w:p w:rsidRPr="00D810C3" w:rsidR="00D6153D" w:rsidP="00D810C3" w:rsidRDefault="00D6153D" w14:paraId="280B1649" w14:textId="77777777"/>
        </w:tc>
        <w:tc>
          <w:tcPr>
            <w:tcW w:w="621" w:type="pct"/>
            <w:vAlign w:val="center"/>
          </w:tcPr>
          <w:p w:rsidRPr="00D810C3" w:rsidR="00D6153D" w:rsidP="00D810C3" w:rsidRDefault="00D6153D" w14:paraId="4C62B600" w14:textId="77777777"/>
        </w:tc>
      </w:tr>
      <w:tr w:rsidRPr="00AB7C53" w:rsidR="00D6153D" w:rsidTr="00D810C3" w14:paraId="7F8C5565" w14:textId="77777777">
        <w:trPr>
          <w:trHeight w:val="709"/>
        </w:trPr>
        <w:tc>
          <w:tcPr>
            <w:tcW w:w="581" w:type="pct"/>
            <w:vMerge/>
            <w:vAlign w:val="center"/>
          </w:tcPr>
          <w:p w:rsidRPr="00AB7C53" w:rsidR="00D6153D" w:rsidP="00D810C3" w:rsidRDefault="00D6153D" w14:paraId="7C9071E4" w14:textId="77777777">
            <w:pPr>
              <w:jc w:val="center"/>
            </w:pPr>
          </w:p>
        </w:tc>
        <w:tc>
          <w:tcPr>
            <w:tcW w:w="237" w:type="pct"/>
            <w:vAlign w:val="center"/>
          </w:tcPr>
          <w:p w:rsidRPr="00AB7C53" w:rsidR="00D6153D" w:rsidP="00D810C3" w:rsidRDefault="00D6153D" w14:paraId="4C6E43B9" w14:textId="77777777">
            <w:pPr>
              <w:jc w:val="center"/>
            </w:pPr>
            <w:r w:rsidRPr="0052798C">
              <w:t>6</w:t>
            </w:r>
          </w:p>
        </w:tc>
        <w:tc>
          <w:tcPr>
            <w:tcW w:w="1428" w:type="pct"/>
            <w:vAlign w:val="center"/>
          </w:tcPr>
          <w:p w:rsidRPr="00D810C3" w:rsidR="00D6153D" w:rsidP="000D2AB4" w:rsidRDefault="00D6153D" w14:paraId="3D28DF68" w14:textId="77777777">
            <w:pPr>
              <w:spacing w:before="120" w:after="120"/>
              <w:rPr>
                <w:color w:val="000000"/>
              </w:rPr>
            </w:pPr>
            <w:r w:rsidRPr="00D810C3">
              <w:rPr>
                <w:color w:val="000000"/>
              </w:rPr>
              <w:t>È stata verificata la necessità della redazione del Piano di gestione Acque Meteoriche di Dilavamento (AMD)?</w:t>
            </w:r>
          </w:p>
        </w:tc>
        <w:tc>
          <w:tcPr>
            <w:tcW w:w="963" w:type="pct"/>
            <w:vAlign w:val="center"/>
          </w:tcPr>
          <w:p w:rsidRPr="00D810C3" w:rsidR="00D6153D" w:rsidP="000D2AB4" w:rsidRDefault="00D04661" w14:paraId="640F7265" w14:textId="77777777">
            <w:hyperlink r:id="rId45">
              <w:r w:rsidRPr="00D810C3" w:rsidR="00D6153D">
                <w:rPr>
                  <w:color w:val="0563C1"/>
                  <w:u w:val="single"/>
                </w:rPr>
                <w:t>Decreto legislativo 3 aprile 2006, n. 152</w:t>
              </w:r>
            </w:hyperlink>
            <w:r w:rsidRPr="00D810C3" w:rsidR="00D6153D">
              <w:t>- CAPO IV ART.11O (Norme in materia ambientale)</w:t>
            </w:r>
          </w:p>
        </w:tc>
        <w:tc>
          <w:tcPr>
            <w:tcW w:w="686" w:type="pct"/>
            <w:vAlign w:val="center"/>
          </w:tcPr>
          <w:p w:rsidRPr="00D810C3" w:rsidR="00D6153D" w:rsidP="000D2AB4" w:rsidRDefault="00D6153D" w14:paraId="3FA46FD2" w14:textId="77777777">
            <w:r w:rsidRPr="00D810C3">
              <w:t>PAC</w:t>
            </w:r>
          </w:p>
        </w:tc>
        <w:tc>
          <w:tcPr>
            <w:tcW w:w="484" w:type="pct"/>
          </w:tcPr>
          <w:p w:rsidRPr="00D810C3" w:rsidR="00D6153D" w:rsidP="00D810C3" w:rsidRDefault="00D6153D" w14:paraId="2262B10B" w14:textId="77777777"/>
        </w:tc>
        <w:tc>
          <w:tcPr>
            <w:tcW w:w="621" w:type="pct"/>
          </w:tcPr>
          <w:p w:rsidRPr="00D810C3" w:rsidR="00D6153D" w:rsidP="00D810C3" w:rsidRDefault="00D6153D" w14:paraId="3F2EC019" w14:textId="77777777"/>
        </w:tc>
      </w:tr>
      <w:tr w:rsidRPr="00AB7C53" w:rsidR="00D6153D" w:rsidTr="00D810C3" w14:paraId="10686082" w14:textId="77777777">
        <w:trPr>
          <w:trHeight w:val="709"/>
        </w:trPr>
        <w:tc>
          <w:tcPr>
            <w:tcW w:w="581" w:type="pct"/>
            <w:vMerge/>
            <w:vAlign w:val="center"/>
          </w:tcPr>
          <w:p w:rsidRPr="00AB7C53" w:rsidR="00D6153D" w:rsidP="00D810C3" w:rsidRDefault="00D6153D" w14:paraId="45B50D7C" w14:textId="77777777">
            <w:pPr>
              <w:jc w:val="center"/>
            </w:pPr>
          </w:p>
        </w:tc>
        <w:tc>
          <w:tcPr>
            <w:tcW w:w="237" w:type="pct"/>
            <w:vAlign w:val="center"/>
          </w:tcPr>
          <w:p w:rsidRPr="00AB7C53" w:rsidR="00D6153D" w:rsidP="00D810C3" w:rsidRDefault="00D6153D" w14:paraId="4DD32962" w14:textId="77777777">
            <w:pPr>
              <w:jc w:val="center"/>
            </w:pPr>
            <w:r w:rsidRPr="0052798C">
              <w:t>7</w:t>
            </w:r>
          </w:p>
        </w:tc>
        <w:tc>
          <w:tcPr>
            <w:tcW w:w="1428" w:type="pct"/>
            <w:vAlign w:val="center"/>
          </w:tcPr>
          <w:p w:rsidRPr="00D810C3" w:rsidR="00D6153D" w:rsidP="000D2AB4" w:rsidRDefault="00D6153D" w14:paraId="38E77E8D" w14:textId="77777777">
            <w:pPr>
              <w:spacing w:before="120" w:after="120"/>
              <w:rPr>
                <w:color w:val="000000"/>
              </w:rPr>
            </w:pPr>
            <w:r w:rsidRPr="00D810C3">
              <w:rPr>
                <w:color w:val="000000"/>
              </w:rPr>
              <w:t>In caso di apertura di uno scarico di acque reflue, sono state chieste le necessarie autorizzazioni?</w:t>
            </w:r>
          </w:p>
        </w:tc>
        <w:tc>
          <w:tcPr>
            <w:tcW w:w="963" w:type="pct"/>
            <w:vAlign w:val="center"/>
          </w:tcPr>
          <w:p w:rsidRPr="00D810C3" w:rsidR="00D6153D" w:rsidP="000D2AB4" w:rsidRDefault="00D04661" w14:paraId="23EEBAEB" w14:textId="77777777">
            <w:hyperlink r:id="rId46">
              <w:r w:rsidRPr="00D810C3" w:rsidR="00D6153D">
                <w:rPr>
                  <w:color w:val="0563C1"/>
                  <w:u w:val="single"/>
                </w:rPr>
                <w:t>Decreto legislativo</w:t>
              </w:r>
              <w:r w:rsidRPr="00D810C3" w:rsidR="00D6153D">
                <w:rPr>
                  <w:color w:val="0563C1"/>
                  <w:u w:val="single"/>
                </w:rPr>
                <w:br/>
              </w:r>
              <w:r w:rsidRPr="00D810C3" w:rsidR="00D6153D">
                <w:rPr>
                  <w:color w:val="0563C1"/>
                  <w:u w:val="single"/>
                </w:rPr>
                <w:t>3 aprile 2006, n. 152</w:t>
              </w:r>
            </w:hyperlink>
            <w:r w:rsidRPr="00D810C3" w:rsidR="00D6153D">
              <w:t>- CAPO II (Norme in materia ambientale)</w:t>
            </w:r>
          </w:p>
        </w:tc>
        <w:tc>
          <w:tcPr>
            <w:tcW w:w="686" w:type="pct"/>
            <w:vAlign w:val="center"/>
          </w:tcPr>
          <w:p w:rsidRPr="00D810C3" w:rsidR="00D6153D" w:rsidP="000D2AB4" w:rsidRDefault="00D6153D" w14:paraId="18859F17" w14:textId="267E4567">
            <w:r w:rsidRPr="00D810C3">
              <w:t xml:space="preserve">Autorizzazione ai sensi del </w:t>
            </w:r>
            <w:hyperlink r:id="rId47">
              <w:r w:rsidRPr="00D810C3">
                <w:rPr>
                  <w:color w:val="0563C1"/>
                  <w:u w:val="single"/>
                </w:rPr>
                <w:t>Decreto legislativo 12 Aprile 2006 n. 163</w:t>
              </w:r>
            </w:hyperlink>
          </w:p>
        </w:tc>
        <w:tc>
          <w:tcPr>
            <w:tcW w:w="484" w:type="pct"/>
          </w:tcPr>
          <w:p w:rsidRPr="00D810C3" w:rsidR="00D6153D" w:rsidP="00D810C3" w:rsidRDefault="00D6153D" w14:paraId="59350767" w14:textId="77777777"/>
        </w:tc>
        <w:tc>
          <w:tcPr>
            <w:tcW w:w="621" w:type="pct"/>
          </w:tcPr>
          <w:p w:rsidRPr="00D810C3" w:rsidR="00D6153D" w:rsidP="00D810C3" w:rsidRDefault="00D6153D" w14:paraId="6269D049" w14:textId="77777777"/>
        </w:tc>
      </w:tr>
      <w:tr w:rsidRPr="00AB7C53" w:rsidR="00D6153D" w:rsidTr="00D810C3" w14:paraId="27A6D3B5" w14:textId="77777777">
        <w:trPr>
          <w:trHeight w:val="709"/>
        </w:trPr>
        <w:tc>
          <w:tcPr>
            <w:tcW w:w="581" w:type="pct"/>
            <w:vMerge/>
            <w:vAlign w:val="center"/>
          </w:tcPr>
          <w:p w:rsidRPr="00AB7C53" w:rsidR="00D6153D" w:rsidP="00D810C3" w:rsidRDefault="00D6153D" w14:paraId="0F4B027E" w14:textId="77777777">
            <w:pPr>
              <w:jc w:val="center"/>
            </w:pPr>
          </w:p>
        </w:tc>
        <w:tc>
          <w:tcPr>
            <w:tcW w:w="237" w:type="pct"/>
            <w:vAlign w:val="center"/>
          </w:tcPr>
          <w:p w:rsidRPr="00AB7C53" w:rsidR="00D6153D" w:rsidP="00D810C3" w:rsidRDefault="00D6153D" w14:paraId="4BAB5624" w14:textId="77777777">
            <w:pPr>
              <w:jc w:val="center"/>
            </w:pPr>
            <w:r w:rsidRPr="0052798C">
              <w:t>8</w:t>
            </w:r>
          </w:p>
        </w:tc>
        <w:tc>
          <w:tcPr>
            <w:tcW w:w="1428" w:type="pct"/>
            <w:vAlign w:val="center"/>
          </w:tcPr>
          <w:p w:rsidRPr="00D810C3" w:rsidR="00D6153D" w:rsidP="000D2AB4" w:rsidRDefault="00D6153D" w14:paraId="07149007" w14:textId="77777777">
            <w:pPr>
              <w:spacing w:before="120" w:after="120"/>
              <w:rPr>
                <w:color w:val="000000"/>
              </w:rPr>
            </w:pPr>
            <w:r w:rsidRPr="00D810C3">
              <w:rPr>
                <w:color w:val="000000"/>
              </w:rPr>
              <w:t>È stato sviluppato il bilancio idrico della attività di cantiere?</w:t>
            </w:r>
          </w:p>
        </w:tc>
        <w:tc>
          <w:tcPr>
            <w:tcW w:w="963" w:type="pct"/>
            <w:vAlign w:val="center"/>
          </w:tcPr>
          <w:p w:rsidRPr="00D810C3" w:rsidR="00D6153D" w:rsidP="000D2AB4" w:rsidRDefault="00D04661" w14:paraId="3AE61411" w14:textId="77777777">
            <w:hyperlink r:id="rId48">
              <w:r w:rsidRPr="00D810C3" w:rsidR="00D6153D">
                <w:rPr>
                  <w:color w:val="0563C1"/>
                  <w:u w:val="single"/>
                </w:rPr>
                <w:t>Decreto legislativo 3 aprile 2006, n. 152</w:t>
              </w:r>
            </w:hyperlink>
          </w:p>
        </w:tc>
        <w:tc>
          <w:tcPr>
            <w:tcW w:w="686" w:type="pct"/>
            <w:vAlign w:val="center"/>
          </w:tcPr>
          <w:p w:rsidRPr="00D810C3" w:rsidR="00D6153D" w:rsidP="000D2AB4" w:rsidRDefault="00D6153D" w14:paraId="279C9A82" w14:textId="77777777">
            <w:r w:rsidRPr="00D810C3">
              <w:t>Studio/Fascicolo tecnico</w:t>
            </w:r>
          </w:p>
        </w:tc>
        <w:tc>
          <w:tcPr>
            <w:tcW w:w="484" w:type="pct"/>
          </w:tcPr>
          <w:p w:rsidRPr="00D810C3" w:rsidR="00D6153D" w:rsidP="00D810C3" w:rsidRDefault="00D6153D" w14:paraId="3DE027E5" w14:textId="77777777"/>
        </w:tc>
        <w:tc>
          <w:tcPr>
            <w:tcW w:w="621" w:type="pct"/>
          </w:tcPr>
          <w:p w:rsidRPr="00D810C3" w:rsidR="00D6153D" w:rsidP="00D810C3" w:rsidRDefault="00D6153D" w14:paraId="5B675EA5" w14:textId="77777777"/>
        </w:tc>
      </w:tr>
      <w:tr w:rsidRPr="00AB7C53" w:rsidR="00D6153D" w:rsidTr="00D810C3" w14:paraId="46BFD120" w14:textId="77777777">
        <w:trPr>
          <w:trHeight w:val="709"/>
        </w:trPr>
        <w:tc>
          <w:tcPr>
            <w:tcW w:w="581" w:type="pct"/>
            <w:vMerge/>
            <w:vAlign w:val="center"/>
          </w:tcPr>
          <w:p w:rsidRPr="00AB7C53" w:rsidR="00D6153D" w:rsidP="00D810C3" w:rsidRDefault="00D6153D" w14:paraId="46149295" w14:textId="77777777">
            <w:pPr>
              <w:jc w:val="center"/>
            </w:pPr>
          </w:p>
        </w:tc>
        <w:tc>
          <w:tcPr>
            <w:tcW w:w="237" w:type="pct"/>
            <w:vAlign w:val="center"/>
          </w:tcPr>
          <w:p w:rsidRPr="00AB7C53" w:rsidR="00D6153D" w:rsidP="00D810C3" w:rsidRDefault="00D6153D" w14:paraId="1E483114" w14:textId="77777777">
            <w:pPr>
              <w:jc w:val="center"/>
            </w:pPr>
            <w:r w:rsidRPr="0052798C">
              <w:t>9</w:t>
            </w:r>
          </w:p>
        </w:tc>
        <w:tc>
          <w:tcPr>
            <w:tcW w:w="1428" w:type="pct"/>
            <w:vAlign w:val="center"/>
          </w:tcPr>
          <w:p w:rsidRPr="00D810C3" w:rsidR="00D6153D" w:rsidP="000D2AB4" w:rsidRDefault="00D6153D" w14:paraId="58496ED1" w14:textId="77777777">
            <w:pPr>
              <w:spacing w:before="120" w:after="120"/>
              <w:rPr>
                <w:color w:val="000000"/>
              </w:rPr>
            </w:pPr>
            <w:r w:rsidRPr="00D810C3">
              <w:rPr>
                <w:color w:val="000000"/>
              </w:rPr>
              <w:t>È stato redatto il Piano di gestione rifiuti?</w:t>
            </w:r>
          </w:p>
          <w:p w:rsidRPr="00D810C3" w:rsidR="00BA0016" w:rsidP="000D2AB4" w:rsidRDefault="00BA0016" w14:paraId="24C8331B" w14:textId="77777777">
            <w:pPr>
              <w:spacing w:before="120" w:after="120"/>
              <w:rPr>
                <w:color w:val="000000"/>
              </w:rPr>
            </w:pPr>
          </w:p>
          <w:p w:rsidRPr="00D810C3" w:rsidR="00BA0016" w:rsidP="000D2AB4" w:rsidRDefault="00BA0016" w14:paraId="528F82AA" w14:textId="2F5D6322">
            <w:pPr>
              <w:spacing w:before="120" w:after="120"/>
              <w:rPr>
                <w:color w:val="000000"/>
              </w:rPr>
            </w:pPr>
            <w:r w:rsidRPr="00D810C3">
              <w:t xml:space="preserve">Il requisito da dimostrare è che almeno il 70% (in termini di peso) dei rifiuti da </w:t>
            </w:r>
            <w:r w:rsidRPr="00D810C3">
              <w:t>costruzione e demolizione non pericolosi (escluso il materiale allo stato naturale definito alla voce 17 05 04 dell'elenco europeo dei rifiuti istituito dalla decisione 2000/532/CE) prodotti in cantiere è preparato per il riutilizzo, il riciclaggio e altri tipi di recupero di materiale, conformemente alla gerarchia dei rifiuti e al protocollo UE per la gestione dei rifiuti da costruzione e demolizione. Questo criterio è assolto automaticamente dal rispetto del criterio relativo alla Demolizione selettiva, recupero e riciclo (2.6.2) previsto dai “Criteri ambientali minimi per l’affidamento di servizi di progettazione e ed esecuzione dei lavori di interventi edilizi”, approvato con D.M.23 giugno 2022 n. 256, GURI n. 183 del 6 agosto 2022.</w:t>
            </w:r>
          </w:p>
        </w:tc>
        <w:tc>
          <w:tcPr>
            <w:tcW w:w="963" w:type="pct"/>
            <w:vAlign w:val="center"/>
          </w:tcPr>
          <w:p w:rsidRPr="00D810C3" w:rsidR="00D6153D" w:rsidP="000D2AB4" w:rsidRDefault="00D04661" w14:paraId="669488A6" w14:textId="77777777">
            <w:hyperlink r:id="rId49">
              <w:r w:rsidRPr="00D810C3" w:rsidR="00D6153D">
                <w:rPr>
                  <w:color w:val="0563C1"/>
                  <w:u w:val="single"/>
                </w:rPr>
                <w:t>DM 23 giugno 2022 n. 256 GURI n. 183 del 6 agosto 2022,</w:t>
              </w:r>
            </w:hyperlink>
            <w:r w:rsidRPr="00D810C3" w:rsidR="00D6153D">
              <w:t xml:space="preserve"> specificatamente osservare 2.6.2; Punto 2.6.2; </w:t>
            </w:r>
            <w:hyperlink r:id="rId50">
              <w:r w:rsidRPr="00D810C3" w:rsidR="00D6153D">
                <w:rPr>
                  <w:color w:val="0563C1"/>
                  <w:u w:val="single"/>
                </w:rPr>
                <w:t xml:space="preserve">Orientamenti per le </w:t>
              </w:r>
              <w:r w:rsidRPr="00D810C3" w:rsidR="00D6153D">
                <w:rPr>
                  <w:color w:val="0563C1"/>
                  <w:u w:val="single"/>
                </w:rPr>
                <w:t>verifiche dei rifiuti prima dei lavori di demolizione e di ristrutturazione degli edifici</w:t>
              </w:r>
            </w:hyperlink>
            <w:r w:rsidRPr="00D810C3" w:rsidR="00D6153D">
              <w:t xml:space="preserve">; </w:t>
            </w:r>
            <w:hyperlink r:id="rId51">
              <w:r w:rsidRPr="00D810C3" w:rsidR="00D6153D">
                <w:rPr>
                  <w:color w:val="0563C1"/>
                  <w:u w:val="single"/>
                </w:rPr>
                <w:t>Criteri e indirizzi tecnici condivisi per il recupero dei materiali inerti</w:t>
              </w:r>
            </w:hyperlink>
            <w:r w:rsidRPr="00D810C3" w:rsidR="00D6153D">
              <w:t>;</w:t>
            </w:r>
          </w:p>
        </w:tc>
        <w:tc>
          <w:tcPr>
            <w:tcW w:w="686" w:type="pct"/>
            <w:vAlign w:val="center"/>
          </w:tcPr>
          <w:p w:rsidRPr="00D810C3" w:rsidR="00D6153D" w:rsidP="000D2AB4" w:rsidRDefault="00D6153D" w14:paraId="6B4B40C9" w14:textId="675091BA">
            <w:r w:rsidRPr="00D810C3">
              <w:t>Piano Gestione rifiuti; UNI /</w:t>
            </w:r>
            <w:proofErr w:type="spellStart"/>
            <w:r w:rsidRPr="00D810C3">
              <w:t>PdR</w:t>
            </w:r>
            <w:proofErr w:type="spellEnd"/>
            <w:r w:rsidRPr="00D810C3">
              <w:t xml:space="preserve"> 75:2020</w:t>
            </w:r>
          </w:p>
        </w:tc>
        <w:tc>
          <w:tcPr>
            <w:tcW w:w="484" w:type="pct"/>
          </w:tcPr>
          <w:p w:rsidRPr="00D810C3" w:rsidR="00D6153D" w:rsidP="00D810C3" w:rsidRDefault="00D6153D" w14:paraId="41016238" w14:textId="77777777"/>
        </w:tc>
        <w:tc>
          <w:tcPr>
            <w:tcW w:w="621" w:type="pct"/>
          </w:tcPr>
          <w:p w:rsidRPr="00D810C3" w:rsidR="00D6153D" w:rsidP="00D810C3" w:rsidRDefault="00D6153D" w14:paraId="6D21DA47" w14:textId="77777777"/>
        </w:tc>
      </w:tr>
      <w:tr w:rsidRPr="00AB7C53" w:rsidR="00D6153D" w:rsidTr="00D810C3" w14:paraId="766F82C8" w14:textId="77777777">
        <w:trPr>
          <w:trHeight w:val="709"/>
        </w:trPr>
        <w:tc>
          <w:tcPr>
            <w:tcW w:w="581" w:type="pct"/>
            <w:vMerge/>
            <w:vAlign w:val="center"/>
          </w:tcPr>
          <w:p w:rsidRPr="00AB7C53" w:rsidR="00D6153D" w:rsidP="00D810C3" w:rsidRDefault="00D6153D" w14:paraId="47C691DD" w14:textId="77777777">
            <w:pPr>
              <w:jc w:val="center"/>
            </w:pPr>
          </w:p>
        </w:tc>
        <w:tc>
          <w:tcPr>
            <w:tcW w:w="237" w:type="pct"/>
            <w:vAlign w:val="center"/>
          </w:tcPr>
          <w:p w:rsidRPr="00AB7C53" w:rsidR="00D6153D" w:rsidP="00D810C3" w:rsidRDefault="00D6153D" w14:paraId="27D6B1F0" w14:textId="77777777">
            <w:pPr>
              <w:jc w:val="center"/>
            </w:pPr>
            <w:r w:rsidRPr="0052798C">
              <w:t>10</w:t>
            </w:r>
          </w:p>
        </w:tc>
        <w:tc>
          <w:tcPr>
            <w:tcW w:w="1428" w:type="pct"/>
            <w:vAlign w:val="center"/>
          </w:tcPr>
          <w:p w:rsidRPr="00490F36" w:rsidR="00D6153D" w:rsidP="000D2AB4" w:rsidRDefault="00D6153D" w14:paraId="7275182E" w14:textId="77777777">
            <w:pPr>
              <w:spacing w:before="120" w:after="120"/>
              <w:rPr>
                <w:color w:val="000000"/>
              </w:rPr>
            </w:pPr>
            <w:r w:rsidRPr="00490F36">
              <w:rPr>
                <w:color w:val="000000"/>
              </w:rPr>
              <w:t>È stato sviluppato il bilancio materie?</w:t>
            </w:r>
          </w:p>
        </w:tc>
        <w:tc>
          <w:tcPr>
            <w:tcW w:w="963" w:type="pct"/>
            <w:vAlign w:val="center"/>
          </w:tcPr>
          <w:p w:rsidRPr="00AB7C53" w:rsidR="00D6153D" w:rsidP="000D2AB4" w:rsidRDefault="00D6153D" w14:paraId="112D8E4E" w14:textId="77777777"/>
        </w:tc>
        <w:tc>
          <w:tcPr>
            <w:tcW w:w="686" w:type="pct"/>
            <w:vAlign w:val="center"/>
          </w:tcPr>
          <w:p w:rsidRPr="00AB7C53" w:rsidR="00D6153D" w:rsidP="000D2AB4" w:rsidRDefault="00D6153D" w14:paraId="1BB907E7" w14:textId="77777777">
            <w:r>
              <w:t>Studio/Fascicolo tecnico</w:t>
            </w:r>
          </w:p>
        </w:tc>
        <w:tc>
          <w:tcPr>
            <w:tcW w:w="484" w:type="pct"/>
          </w:tcPr>
          <w:p w:rsidRPr="00AB7C53" w:rsidR="00D6153D" w:rsidP="00D810C3" w:rsidRDefault="00D6153D" w14:paraId="2470D9EC" w14:textId="77777777"/>
        </w:tc>
        <w:tc>
          <w:tcPr>
            <w:tcW w:w="621" w:type="pct"/>
          </w:tcPr>
          <w:p w:rsidRPr="00AB7C53" w:rsidR="00D6153D" w:rsidP="00D810C3" w:rsidRDefault="00D6153D" w14:paraId="186504A2" w14:textId="77777777"/>
        </w:tc>
      </w:tr>
      <w:tr w:rsidRPr="00AB7C53" w:rsidR="00D6153D" w:rsidTr="00D810C3" w14:paraId="6C8FD636" w14:textId="77777777">
        <w:trPr>
          <w:trHeight w:val="709"/>
        </w:trPr>
        <w:tc>
          <w:tcPr>
            <w:tcW w:w="581" w:type="pct"/>
            <w:vMerge/>
            <w:vAlign w:val="center"/>
          </w:tcPr>
          <w:p w:rsidRPr="00AB7C53" w:rsidR="00D6153D" w:rsidP="00D810C3" w:rsidRDefault="00D6153D" w14:paraId="2EF91AE2" w14:textId="77777777">
            <w:pPr>
              <w:jc w:val="center"/>
            </w:pPr>
          </w:p>
        </w:tc>
        <w:tc>
          <w:tcPr>
            <w:tcW w:w="237" w:type="pct"/>
            <w:vAlign w:val="center"/>
          </w:tcPr>
          <w:p w:rsidRPr="00AB7C53" w:rsidR="00D6153D" w:rsidP="00D810C3" w:rsidRDefault="00D6153D" w14:paraId="25891D0E" w14:textId="77777777">
            <w:pPr>
              <w:jc w:val="center"/>
            </w:pPr>
            <w:r w:rsidRPr="008C371A">
              <w:t>11</w:t>
            </w:r>
          </w:p>
        </w:tc>
        <w:tc>
          <w:tcPr>
            <w:tcW w:w="1428" w:type="pct"/>
            <w:vAlign w:val="center"/>
          </w:tcPr>
          <w:p w:rsidRPr="00490F36" w:rsidR="00D6153D" w:rsidP="000D2AB4" w:rsidRDefault="00D6153D" w14:paraId="182C6A78" w14:textId="77777777">
            <w:pPr>
              <w:spacing w:before="120" w:after="120"/>
              <w:rPr>
                <w:color w:val="000000"/>
              </w:rPr>
            </w:pPr>
            <w:r w:rsidRPr="00490F36">
              <w:rPr>
                <w:color w:val="000000"/>
              </w:rPr>
              <w:t>È stato redatto il PAC, ove previsto dalle normative regionali o nazionali?</w:t>
            </w:r>
          </w:p>
        </w:tc>
        <w:tc>
          <w:tcPr>
            <w:tcW w:w="963" w:type="pct"/>
            <w:vAlign w:val="center"/>
          </w:tcPr>
          <w:p w:rsidRPr="00AB7C53" w:rsidR="00D6153D" w:rsidP="000D2AB4" w:rsidRDefault="00D04661" w14:paraId="7AFD42E6" w14:textId="77777777">
            <w:hyperlink r:id="rId52">
              <w:r w:rsidR="00D6153D">
                <w:rPr>
                  <w:color w:val="0563C1"/>
                  <w:u w:val="single"/>
                </w:rPr>
                <w:t>LINEE GUIDA PER LA GESTIONE DEI CANTIERI AI FINI DELLA PROTEZIONE AMBIENTALE</w:t>
              </w:r>
            </w:hyperlink>
            <w:r w:rsidR="00D6153D">
              <w:t xml:space="preserve"> ; “</w:t>
            </w:r>
            <w:proofErr w:type="spellStart"/>
            <w:r w:rsidR="00D6153D">
              <w:t>Authorization</w:t>
            </w:r>
            <w:proofErr w:type="spellEnd"/>
            <w:r w:rsidR="00D6153D">
              <w:t xml:space="preserve"> List” del </w:t>
            </w:r>
            <w:hyperlink r:id="rId53">
              <w:r w:rsidR="00D6153D">
                <w:rPr>
                  <w:color w:val="0563C1"/>
                  <w:u w:val="single"/>
                </w:rPr>
                <w:t xml:space="preserve">REGOLAMENTO (CE) N. </w:t>
              </w:r>
              <w:r w:rsidR="00D6153D">
                <w:rPr>
                  <w:color w:val="0563C1"/>
                  <w:u w:val="single"/>
                </w:rPr>
                <w:t>1907/2006 DEL PARLAMENTO EUROPEO E DEL CONSIGLIO del 18 dicembre 2006 (REACH)</w:t>
              </w:r>
            </w:hyperlink>
          </w:p>
        </w:tc>
        <w:tc>
          <w:tcPr>
            <w:tcW w:w="686" w:type="pct"/>
            <w:vAlign w:val="center"/>
          </w:tcPr>
          <w:p w:rsidRPr="00AB7C53" w:rsidR="00D6153D" w:rsidP="000D2AB4" w:rsidRDefault="00D6153D" w14:paraId="60FC726E" w14:textId="77777777">
            <w:r>
              <w:t xml:space="preserve">Redazione del PAC che dovrà assicurare anche il contenimento delle polveri tramite bagnatura </w:t>
            </w:r>
            <w:r>
              <w:t>delle aree di cantiere e un piano di zonizzazione acustica indicando la necessità di presentazione della deroga al rumore; autodichiarazione del possesso delle schede tecniche dei materiali e sostanze impiegate in conformità al regolamento REACH</w:t>
            </w:r>
          </w:p>
        </w:tc>
        <w:tc>
          <w:tcPr>
            <w:tcW w:w="484" w:type="pct"/>
          </w:tcPr>
          <w:p w:rsidRPr="00AB7C53" w:rsidR="00D6153D" w:rsidP="00D810C3" w:rsidRDefault="00D6153D" w14:paraId="4FBECFFC" w14:textId="77777777"/>
        </w:tc>
        <w:tc>
          <w:tcPr>
            <w:tcW w:w="621" w:type="pct"/>
          </w:tcPr>
          <w:p w:rsidRPr="00AB7C53" w:rsidR="00D6153D" w:rsidP="00D810C3" w:rsidRDefault="00D6153D" w14:paraId="663DD135" w14:textId="77777777"/>
        </w:tc>
      </w:tr>
      <w:tr w:rsidRPr="00AB7C53" w:rsidR="00D6153D" w:rsidTr="00D810C3" w14:paraId="21FAA63F" w14:textId="77777777">
        <w:trPr>
          <w:trHeight w:val="709"/>
        </w:trPr>
        <w:tc>
          <w:tcPr>
            <w:tcW w:w="581" w:type="pct"/>
            <w:vMerge/>
            <w:vAlign w:val="center"/>
          </w:tcPr>
          <w:p w:rsidRPr="00AB7C53" w:rsidR="00D6153D" w:rsidP="00D810C3" w:rsidRDefault="00D6153D" w14:paraId="6519CE66" w14:textId="77777777">
            <w:pPr>
              <w:jc w:val="center"/>
            </w:pPr>
          </w:p>
        </w:tc>
        <w:tc>
          <w:tcPr>
            <w:tcW w:w="237" w:type="pct"/>
            <w:vAlign w:val="center"/>
          </w:tcPr>
          <w:p w:rsidRPr="00AB7C53" w:rsidR="00D6153D" w:rsidP="00D810C3" w:rsidRDefault="00D6153D" w14:paraId="2A1017C4" w14:textId="77777777">
            <w:pPr>
              <w:jc w:val="center"/>
            </w:pPr>
            <w:r w:rsidRPr="008C371A">
              <w:t>12</w:t>
            </w:r>
          </w:p>
        </w:tc>
        <w:tc>
          <w:tcPr>
            <w:tcW w:w="1428" w:type="pct"/>
            <w:vAlign w:val="center"/>
          </w:tcPr>
          <w:p w:rsidRPr="00490F36" w:rsidR="00D6153D" w:rsidP="000D2AB4" w:rsidRDefault="00D6153D" w14:paraId="466C8595" w14:textId="77777777">
            <w:pPr>
              <w:spacing w:before="120" w:after="120"/>
              <w:rPr>
                <w:color w:val="000000"/>
              </w:rPr>
            </w:pPr>
            <w:r w:rsidRPr="00490F36">
              <w:rPr>
                <w:color w:val="000000"/>
              </w:rPr>
              <w:t>Sussistono i requisiti per caratterizzazione del sito ed è stata eventualmente pianificata o realizzata la stessa?</w:t>
            </w:r>
          </w:p>
        </w:tc>
        <w:tc>
          <w:tcPr>
            <w:tcW w:w="963" w:type="pct"/>
            <w:vAlign w:val="center"/>
          </w:tcPr>
          <w:p w:rsidRPr="00AB7C53" w:rsidR="00D6153D" w:rsidP="000D2AB4" w:rsidRDefault="00D04661" w14:paraId="4C4D74A1" w14:textId="77777777">
            <w:hyperlink r:id="rId54">
              <w:r w:rsidR="00D6153D">
                <w:rPr>
                  <w:color w:val="0563C1"/>
                  <w:u w:val="single"/>
                </w:rPr>
                <w:t>Decreto legislativo 3 aprile 2006, n. 152</w:t>
              </w:r>
            </w:hyperlink>
            <w:r w:rsidR="00D6153D">
              <w:t xml:space="preserve"> (Norme in materia ambientale)</w:t>
            </w:r>
          </w:p>
        </w:tc>
        <w:tc>
          <w:tcPr>
            <w:tcW w:w="686" w:type="pct"/>
            <w:vAlign w:val="center"/>
          </w:tcPr>
          <w:p w:rsidRPr="00AB7C53" w:rsidR="00D6153D" w:rsidP="000D2AB4" w:rsidRDefault="00D6153D" w14:paraId="5280139D" w14:textId="77777777">
            <w:r>
              <w:t>Studio/Fascicolo tecnico</w:t>
            </w:r>
          </w:p>
        </w:tc>
        <w:tc>
          <w:tcPr>
            <w:tcW w:w="484" w:type="pct"/>
          </w:tcPr>
          <w:p w:rsidRPr="00AB7C53" w:rsidR="00D6153D" w:rsidP="00D810C3" w:rsidRDefault="00D6153D" w14:paraId="167D40AF" w14:textId="77777777"/>
        </w:tc>
        <w:tc>
          <w:tcPr>
            <w:tcW w:w="621" w:type="pct"/>
          </w:tcPr>
          <w:p w:rsidRPr="00AB7C53" w:rsidR="00D6153D" w:rsidP="00D810C3" w:rsidRDefault="00D6153D" w14:paraId="5E273A76" w14:textId="77777777"/>
        </w:tc>
      </w:tr>
      <w:tr w:rsidRPr="00AB7C53" w:rsidR="00D6153D" w:rsidTr="00D810C3" w14:paraId="1AFE0520" w14:textId="77777777">
        <w:trPr>
          <w:trHeight w:val="709"/>
        </w:trPr>
        <w:tc>
          <w:tcPr>
            <w:tcW w:w="581" w:type="pct"/>
            <w:vMerge/>
            <w:vAlign w:val="center"/>
          </w:tcPr>
          <w:p w:rsidRPr="00AB7C53" w:rsidR="00D6153D" w:rsidP="00D810C3" w:rsidRDefault="00D6153D" w14:paraId="27C88F83" w14:textId="77777777">
            <w:pPr>
              <w:jc w:val="center"/>
            </w:pPr>
          </w:p>
        </w:tc>
        <w:tc>
          <w:tcPr>
            <w:tcW w:w="237" w:type="pct"/>
            <w:vAlign w:val="center"/>
          </w:tcPr>
          <w:p w:rsidRPr="00AB7C53" w:rsidR="00D6153D" w:rsidP="00D810C3" w:rsidRDefault="00D6153D" w14:paraId="54365926" w14:textId="77777777">
            <w:pPr>
              <w:jc w:val="center"/>
            </w:pPr>
            <w:r w:rsidRPr="008C371A">
              <w:t>13</w:t>
            </w:r>
          </w:p>
        </w:tc>
        <w:tc>
          <w:tcPr>
            <w:tcW w:w="1428" w:type="pct"/>
            <w:vAlign w:val="center"/>
          </w:tcPr>
          <w:p w:rsidRPr="00490F36" w:rsidR="00D6153D" w:rsidP="000D2AB4" w:rsidRDefault="00D6153D" w14:paraId="4406E85D" w14:textId="77777777">
            <w:pPr>
              <w:spacing w:before="120" w:after="120"/>
              <w:rPr>
                <w:color w:val="000000"/>
              </w:rPr>
            </w:pPr>
            <w:r w:rsidRPr="00490F36">
              <w:rPr>
                <w:color w:val="000000"/>
              </w:rPr>
              <w:t>È confermato che la localizzazione dell’opera non sia all’interno delle aree indicate nella relativa scheda tecnica?</w:t>
            </w:r>
          </w:p>
        </w:tc>
        <w:tc>
          <w:tcPr>
            <w:tcW w:w="963" w:type="pct"/>
            <w:vAlign w:val="center"/>
          </w:tcPr>
          <w:p w:rsidRPr="00AB7C53" w:rsidR="00D6153D" w:rsidP="000D2AB4" w:rsidRDefault="00D04661" w14:paraId="580CFE4B" w14:textId="77777777">
            <w:hyperlink r:id="rId55">
              <w:r w:rsidR="00D6153D">
                <w:rPr>
                  <w:color w:val="0563C1"/>
                  <w:u w:val="single"/>
                </w:rPr>
                <w:t xml:space="preserve">DIRETTIVA (UE) 2015/1513 </w:t>
              </w:r>
            </w:hyperlink>
            <w:r w:rsidR="00D6153D">
              <w:t>RELAZIONE DELLA COMMISSIONE AL CONSIGLIO E AL PARLAMENTO EUROPEO sull'attuazione della decisione n. 1445/2000/CE</w:t>
            </w:r>
          </w:p>
        </w:tc>
        <w:tc>
          <w:tcPr>
            <w:tcW w:w="686" w:type="pct"/>
            <w:vAlign w:val="center"/>
          </w:tcPr>
          <w:p w:rsidRPr="00AB7C53" w:rsidR="00D6153D" w:rsidP="000D2AB4" w:rsidRDefault="00D6153D" w14:paraId="05845A2B" w14:textId="77777777">
            <w:r>
              <w:t>L'autodichiarazione che riporti che la costruzione non è situata in aree sensibili o in prossimità di esse.</w:t>
            </w:r>
          </w:p>
        </w:tc>
        <w:tc>
          <w:tcPr>
            <w:tcW w:w="484" w:type="pct"/>
          </w:tcPr>
          <w:p w:rsidRPr="00AB7C53" w:rsidR="00D6153D" w:rsidP="00D810C3" w:rsidRDefault="00D6153D" w14:paraId="4183CBB5" w14:textId="77777777"/>
        </w:tc>
        <w:tc>
          <w:tcPr>
            <w:tcW w:w="621" w:type="pct"/>
          </w:tcPr>
          <w:p w:rsidRPr="00AB7C53" w:rsidR="00D6153D" w:rsidP="00D810C3" w:rsidRDefault="00D6153D" w14:paraId="782ABF69" w14:textId="77777777"/>
        </w:tc>
      </w:tr>
      <w:tr w:rsidRPr="00AB7C53" w:rsidR="00D6153D" w:rsidTr="00D810C3" w14:paraId="73ECE1F9" w14:textId="77777777">
        <w:trPr>
          <w:trHeight w:val="709"/>
        </w:trPr>
        <w:tc>
          <w:tcPr>
            <w:tcW w:w="581" w:type="pct"/>
            <w:vMerge/>
            <w:vAlign w:val="center"/>
          </w:tcPr>
          <w:p w:rsidRPr="00AB7C53" w:rsidR="00D6153D" w:rsidP="00D810C3" w:rsidRDefault="00D6153D" w14:paraId="1E175858" w14:textId="77777777">
            <w:pPr>
              <w:jc w:val="center"/>
            </w:pPr>
          </w:p>
        </w:tc>
        <w:tc>
          <w:tcPr>
            <w:tcW w:w="237" w:type="pct"/>
            <w:vAlign w:val="center"/>
          </w:tcPr>
          <w:p w:rsidRPr="00AB7C53" w:rsidR="00D6153D" w:rsidP="00D810C3" w:rsidRDefault="00D6153D" w14:paraId="00A4F8E5" w14:textId="77777777">
            <w:pPr>
              <w:jc w:val="center"/>
            </w:pPr>
            <w:r w:rsidRPr="008C371A">
              <w:t>14</w:t>
            </w:r>
          </w:p>
        </w:tc>
        <w:tc>
          <w:tcPr>
            <w:tcW w:w="1428" w:type="pct"/>
            <w:vAlign w:val="center"/>
          </w:tcPr>
          <w:p w:rsidRPr="00490F36" w:rsidR="00D6153D" w:rsidP="000D2AB4" w:rsidRDefault="00D6153D" w14:paraId="53ED2343" w14:textId="77777777">
            <w:pPr>
              <w:spacing w:before="120" w:after="120"/>
              <w:rPr>
                <w:color w:val="000000"/>
              </w:rPr>
            </w:pPr>
            <w:r w:rsidRPr="00490F36">
              <w:rPr>
                <w:color w:val="000000"/>
              </w:rPr>
              <w:t xml:space="preserve">Per gli interventi situati in aree sensibili sotto il profilo della biodiversità o in prossimità di esse, fermo restando le aree di divieto, è stata verificata la sussistenza di sensibilità territoriali, in particolare tramite una verifica preliminare, mediante censimento </w:t>
            </w:r>
            <w:proofErr w:type="spellStart"/>
            <w:r w:rsidRPr="00490F36">
              <w:rPr>
                <w:color w:val="000000"/>
              </w:rPr>
              <w:t>floro</w:t>
            </w:r>
            <w:proofErr w:type="spellEnd"/>
            <w:r w:rsidRPr="00490F36">
              <w:rPr>
                <w:color w:val="000000"/>
              </w:rPr>
              <w:t>-faunistico, dell’assenza di habitat di specie (flora e fauna) in pericolo elencate nella lista rossa europea o nella lista rossa dell'IUCN?</w:t>
            </w:r>
          </w:p>
        </w:tc>
        <w:tc>
          <w:tcPr>
            <w:tcW w:w="963" w:type="pct"/>
            <w:vAlign w:val="center"/>
          </w:tcPr>
          <w:p w:rsidRPr="00AB7C53" w:rsidR="00D6153D" w:rsidP="000D2AB4" w:rsidRDefault="00D04661" w14:paraId="4B6E926A" w14:textId="77777777">
            <w:hyperlink r:id="rId56">
              <w:r w:rsidR="00D6153D">
                <w:rPr>
                  <w:color w:val="0563C1"/>
                  <w:u w:val="single"/>
                </w:rPr>
                <w:t>DIRETTIVA 2009/147/CE</w:t>
              </w:r>
            </w:hyperlink>
            <w:r w:rsidR="00D6153D">
              <w:t xml:space="preserve"> (Direttiva Uccelli)</w:t>
            </w:r>
            <w:r w:rsidR="00D6153D">
              <w:br/>
            </w:r>
            <w:r w:rsidR="00D6153D">
              <w:br/>
            </w:r>
            <w:hyperlink r:id="rId57">
              <w:r w:rsidR="00D6153D">
                <w:rPr>
                  <w:color w:val="0563C1"/>
                  <w:u w:val="single"/>
                </w:rPr>
                <w:t>DIRETTIVA 92/43/CEE</w:t>
              </w:r>
            </w:hyperlink>
            <w:r w:rsidR="00D6153D">
              <w:t xml:space="preserve"> (HABITAT)</w:t>
            </w:r>
            <w:r w:rsidR="00D6153D">
              <w:br/>
            </w:r>
            <w:r w:rsidR="00D6153D">
              <w:br/>
            </w:r>
            <w:hyperlink r:id="rId58">
              <w:r w:rsidR="00D6153D">
                <w:rPr>
                  <w:color w:val="0563C1"/>
                  <w:u w:val="single"/>
                </w:rPr>
                <w:t>LINEE GUIDA NAZIONALI</w:t>
              </w:r>
              <w:r w:rsidR="00D6153D">
                <w:rPr>
                  <w:color w:val="0563C1"/>
                  <w:u w:val="single"/>
                </w:rPr>
                <w:br/>
              </w:r>
              <w:r w:rsidR="00D6153D">
                <w:rPr>
                  <w:color w:val="0563C1"/>
                  <w:u w:val="single"/>
                </w:rPr>
                <w:t>PER LA VALUTAZIONE DI INCIDENZA (</w:t>
              </w:r>
              <w:proofErr w:type="spellStart"/>
              <w:r w:rsidR="00D6153D">
                <w:rPr>
                  <w:color w:val="0563C1"/>
                  <w:u w:val="single"/>
                </w:rPr>
                <w:t>VIncA</w:t>
              </w:r>
              <w:proofErr w:type="spellEnd"/>
              <w:r w:rsidR="00D6153D">
                <w:rPr>
                  <w:color w:val="0563C1"/>
                  <w:u w:val="single"/>
                </w:rPr>
                <w:t>)</w:t>
              </w:r>
            </w:hyperlink>
            <w:r w:rsidR="00D6153D">
              <w:t>- Direttiva Habitat 92/43/CEE</w:t>
            </w:r>
          </w:p>
        </w:tc>
        <w:tc>
          <w:tcPr>
            <w:tcW w:w="686" w:type="pct"/>
            <w:vAlign w:val="center"/>
          </w:tcPr>
          <w:p w:rsidRPr="00AB7C53" w:rsidR="00D6153D" w:rsidP="000D2AB4" w:rsidRDefault="00D6153D" w14:paraId="6BF3BFFA" w14:textId="22AD3C9F">
            <w:r>
              <w:t xml:space="preserve">Censimento </w:t>
            </w:r>
            <w:proofErr w:type="spellStart"/>
            <w:r>
              <w:t>floro</w:t>
            </w:r>
            <w:proofErr w:type="spellEnd"/>
            <w:r>
              <w:t>-faunistico svolto da un naturalista e botanico o, in subordine, l'</w:t>
            </w:r>
            <w:r w:rsidR="00BA0016">
              <w:t>autodichiarazione</w:t>
            </w:r>
            <w:r>
              <w:t xml:space="preserve"> che riporti che la costruzione non è situata in aree sensibili o in prossimità di esse.</w:t>
            </w:r>
          </w:p>
        </w:tc>
        <w:tc>
          <w:tcPr>
            <w:tcW w:w="484" w:type="pct"/>
          </w:tcPr>
          <w:p w:rsidRPr="00AB7C53" w:rsidR="00D6153D" w:rsidP="00D810C3" w:rsidRDefault="00D6153D" w14:paraId="0118C100" w14:textId="77777777"/>
        </w:tc>
        <w:tc>
          <w:tcPr>
            <w:tcW w:w="621" w:type="pct"/>
          </w:tcPr>
          <w:p w:rsidRPr="00AB7C53" w:rsidR="00D6153D" w:rsidP="00D810C3" w:rsidRDefault="00D6153D" w14:paraId="2DB0D51F" w14:textId="77777777"/>
        </w:tc>
      </w:tr>
      <w:tr w:rsidRPr="00AB7C53" w:rsidR="00D6153D" w:rsidTr="00D810C3" w14:paraId="1DBB65A7" w14:textId="77777777">
        <w:trPr>
          <w:trHeight w:val="709"/>
        </w:trPr>
        <w:tc>
          <w:tcPr>
            <w:tcW w:w="581" w:type="pct"/>
            <w:vMerge/>
            <w:vAlign w:val="center"/>
          </w:tcPr>
          <w:p w:rsidRPr="00AB7C53" w:rsidR="00D6153D" w:rsidP="00D810C3" w:rsidRDefault="00D6153D" w14:paraId="61A5FF62" w14:textId="77777777">
            <w:pPr>
              <w:jc w:val="center"/>
            </w:pPr>
          </w:p>
        </w:tc>
        <w:tc>
          <w:tcPr>
            <w:tcW w:w="237" w:type="pct"/>
            <w:vAlign w:val="center"/>
          </w:tcPr>
          <w:p w:rsidRPr="00AB7C53" w:rsidR="00D6153D" w:rsidP="00D810C3" w:rsidRDefault="00D6153D" w14:paraId="384346D1" w14:textId="77777777">
            <w:pPr>
              <w:jc w:val="center"/>
            </w:pPr>
            <w:r w:rsidRPr="008C371A">
              <w:t>15</w:t>
            </w:r>
          </w:p>
        </w:tc>
        <w:tc>
          <w:tcPr>
            <w:tcW w:w="1428" w:type="pct"/>
            <w:vAlign w:val="center"/>
          </w:tcPr>
          <w:p w:rsidRPr="00490F36" w:rsidR="00D6153D" w:rsidP="000D2AB4" w:rsidRDefault="00D6153D" w14:paraId="08008F34" w14:textId="77777777">
            <w:pPr>
              <w:spacing w:before="120" w:after="120"/>
              <w:rPr>
                <w:color w:val="000000"/>
              </w:rPr>
            </w:pPr>
            <w:r w:rsidRPr="00490F36">
              <w:rPr>
                <w:color w:val="000000"/>
              </w:rPr>
              <w:t>Per aree naturali protette (quali ad esempio parchi nazionali, parchi interregionali, parchi regionali, aree marine protette etc.…), è stato rilasciato il nulla osta degli enti competenti?</w:t>
            </w:r>
          </w:p>
        </w:tc>
        <w:tc>
          <w:tcPr>
            <w:tcW w:w="963" w:type="pct"/>
            <w:vAlign w:val="center"/>
          </w:tcPr>
          <w:p w:rsidRPr="00AB7C53" w:rsidR="00D6153D" w:rsidP="000D2AB4" w:rsidRDefault="00D6153D" w14:paraId="1882781D" w14:textId="77777777"/>
        </w:tc>
        <w:tc>
          <w:tcPr>
            <w:tcW w:w="686" w:type="pct"/>
            <w:vAlign w:val="center"/>
          </w:tcPr>
          <w:p w:rsidRPr="00AB7C53" w:rsidR="00D6153D" w:rsidP="000D2AB4" w:rsidRDefault="00D6153D" w14:paraId="6046A92E" w14:textId="77777777"/>
        </w:tc>
        <w:tc>
          <w:tcPr>
            <w:tcW w:w="484" w:type="pct"/>
          </w:tcPr>
          <w:p w:rsidRPr="00AB7C53" w:rsidR="00D6153D" w:rsidP="00D810C3" w:rsidRDefault="00D6153D" w14:paraId="11D52FD7" w14:textId="77777777"/>
        </w:tc>
        <w:tc>
          <w:tcPr>
            <w:tcW w:w="621" w:type="pct"/>
          </w:tcPr>
          <w:p w:rsidRPr="00AB7C53" w:rsidR="00D6153D" w:rsidP="00D810C3" w:rsidRDefault="00D6153D" w14:paraId="3A9914B0" w14:textId="77777777"/>
        </w:tc>
      </w:tr>
      <w:tr w:rsidRPr="00AB7C53" w:rsidR="00D6153D" w:rsidTr="00D810C3" w14:paraId="016ABBAE" w14:textId="77777777">
        <w:trPr>
          <w:trHeight w:val="709"/>
        </w:trPr>
        <w:tc>
          <w:tcPr>
            <w:tcW w:w="581" w:type="pct"/>
            <w:vMerge/>
            <w:vAlign w:val="center"/>
          </w:tcPr>
          <w:p w:rsidRPr="00AB7C53" w:rsidR="00D6153D" w:rsidP="00D810C3" w:rsidRDefault="00D6153D" w14:paraId="3937769C" w14:textId="77777777">
            <w:pPr>
              <w:jc w:val="center"/>
            </w:pPr>
          </w:p>
        </w:tc>
        <w:tc>
          <w:tcPr>
            <w:tcW w:w="237" w:type="pct"/>
            <w:vAlign w:val="center"/>
          </w:tcPr>
          <w:p w:rsidRPr="00AB7C53" w:rsidR="00D6153D" w:rsidP="00D810C3" w:rsidRDefault="00D6153D" w14:paraId="1FCE0854" w14:textId="77777777">
            <w:pPr>
              <w:jc w:val="center"/>
            </w:pPr>
            <w:r w:rsidRPr="008C371A">
              <w:t>16</w:t>
            </w:r>
          </w:p>
        </w:tc>
        <w:tc>
          <w:tcPr>
            <w:tcW w:w="1428" w:type="pct"/>
            <w:vAlign w:val="center"/>
          </w:tcPr>
          <w:p w:rsidRPr="00490F36" w:rsidR="00D6153D" w:rsidP="000D2AB4" w:rsidRDefault="00D6153D" w14:paraId="3E224732" w14:textId="77777777">
            <w:pPr>
              <w:spacing w:before="120" w:after="120"/>
              <w:rPr>
                <w:color w:val="000000"/>
              </w:rPr>
            </w:pPr>
            <w:r w:rsidRPr="00490F36">
              <w:rPr>
                <w:color w:val="000000"/>
              </w:rPr>
              <w:t>Laddove sia ipotizzabile un’incidenza diretta o indiretta sui siti della Rete Natura 2000 l’intervento è stato sottoposto a Valutazione di Incidenza (DPR 357/97)?</w:t>
            </w:r>
          </w:p>
        </w:tc>
        <w:tc>
          <w:tcPr>
            <w:tcW w:w="963" w:type="pct"/>
            <w:vAlign w:val="center"/>
          </w:tcPr>
          <w:p w:rsidRPr="00AB7C53" w:rsidR="00D6153D" w:rsidP="000D2AB4" w:rsidRDefault="00D04661" w14:paraId="44122A59" w14:textId="77777777">
            <w:hyperlink r:id="rId59">
              <w:r w:rsidR="00D6153D">
                <w:rPr>
                  <w:color w:val="0563C1"/>
                  <w:u w:val="single"/>
                </w:rPr>
                <w:t>LINEE GUIDA NAZIONALI</w:t>
              </w:r>
              <w:r w:rsidR="00D6153D">
                <w:rPr>
                  <w:color w:val="0563C1"/>
                  <w:u w:val="single"/>
                </w:rPr>
                <w:br/>
              </w:r>
              <w:r w:rsidR="00D6153D">
                <w:rPr>
                  <w:color w:val="0563C1"/>
                  <w:u w:val="single"/>
                </w:rPr>
                <w:t>PER LA VALUTAZIONE DI INCIDENZA (</w:t>
              </w:r>
              <w:proofErr w:type="spellStart"/>
              <w:r w:rsidR="00D6153D">
                <w:rPr>
                  <w:color w:val="0563C1"/>
                  <w:u w:val="single"/>
                </w:rPr>
                <w:t>VIncA</w:t>
              </w:r>
              <w:proofErr w:type="spellEnd"/>
              <w:r w:rsidR="00D6153D">
                <w:rPr>
                  <w:color w:val="0563C1"/>
                  <w:u w:val="single"/>
                </w:rPr>
                <w:t>)</w:t>
              </w:r>
            </w:hyperlink>
            <w:r w:rsidR="00D6153D">
              <w:t>- Direttiva Habitat 92/43/CEE</w:t>
            </w:r>
          </w:p>
        </w:tc>
        <w:tc>
          <w:tcPr>
            <w:tcW w:w="686" w:type="pct"/>
            <w:vAlign w:val="center"/>
          </w:tcPr>
          <w:p w:rsidRPr="00AB7C53" w:rsidR="00D6153D" w:rsidP="000D2AB4" w:rsidRDefault="00D6153D" w14:paraId="07EF625D" w14:textId="77777777">
            <w:r>
              <w:t xml:space="preserve">Fascicolo tecnico </w:t>
            </w:r>
            <w:proofErr w:type="spellStart"/>
            <w:r>
              <w:t>VIncA</w:t>
            </w:r>
            <w:proofErr w:type="spellEnd"/>
          </w:p>
        </w:tc>
        <w:tc>
          <w:tcPr>
            <w:tcW w:w="484" w:type="pct"/>
          </w:tcPr>
          <w:p w:rsidRPr="00AB7C53" w:rsidR="00D6153D" w:rsidP="00D810C3" w:rsidRDefault="00D6153D" w14:paraId="059D4EF3" w14:textId="77777777"/>
        </w:tc>
        <w:tc>
          <w:tcPr>
            <w:tcW w:w="621" w:type="pct"/>
          </w:tcPr>
          <w:p w:rsidRPr="00AB7C53" w:rsidR="00D6153D" w:rsidP="00D810C3" w:rsidRDefault="00D6153D" w14:paraId="7EEA667D" w14:textId="77777777"/>
        </w:tc>
      </w:tr>
      <w:tr w:rsidRPr="00AB7C53" w:rsidR="00D6153D" w:rsidTr="00D810C3" w14:paraId="2BF9FE48" w14:textId="77777777">
        <w:trPr>
          <w:trHeight w:val="709"/>
        </w:trPr>
        <w:tc>
          <w:tcPr>
            <w:tcW w:w="581" w:type="pct"/>
            <w:vMerge w:val="restart"/>
            <w:vAlign w:val="center"/>
          </w:tcPr>
          <w:p w:rsidRPr="00DE0BF0" w:rsidR="00D6153D" w:rsidP="00D810C3" w:rsidRDefault="00D6153D" w14:paraId="76AEB5D5" w14:textId="77777777">
            <w:pPr>
              <w:jc w:val="center"/>
            </w:pPr>
            <w:r>
              <w:t>Ex Post</w:t>
            </w:r>
          </w:p>
        </w:tc>
        <w:tc>
          <w:tcPr>
            <w:tcW w:w="237" w:type="pct"/>
            <w:vAlign w:val="center"/>
          </w:tcPr>
          <w:p w:rsidRPr="008C371A" w:rsidR="00D6153D" w:rsidP="00D810C3" w:rsidRDefault="00D6153D" w14:paraId="2782B25B" w14:textId="77777777">
            <w:pPr>
              <w:jc w:val="center"/>
            </w:pPr>
            <w:r>
              <w:rPr>
                <w:color w:val="000000"/>
              </w:rPr>
              <w:t>17</w:t>
            </w:r>
          </w:p>
        </w:tc>
        <w:tc>
          <w:tcPr>
            <w:tcW w:w="1428" w:type="pct"/>
            <w:vAlign w:val="center"/>
          </w:tcPr>
          <w:p w:rsidRPr="00490F36" w:rsidR="00D6153D" w:rsidP="000D2AB4" w:rsidRDefault="00D6153D" w14:paraId="5C010361" w14:textId="77777777">
            <w:pPr>
              <w:spacing w:before="120" w:after="120"/>
              <w:rPr>
                <w:color w:val="000000"/>
              </w:rPr>
            </w:pPr>
            <w:r>
              <w:t>È disponibile la certificazione rilasciata dal GSE che dia evidenza di origine rinnovabile dell’energia elettrica consumata?</w:t>
            </w:r>
          </w:p>
        </w:tc>
        <w:tc>
          <w:tcPr>
            <w:tcW w:w="963" w:type="pct"/>
            <w:vAlign w:val="center"/>
          </w:tcPr>
          <w:p w:rsidRPr="00AB7C53" w:rsidR="00D6153D" w:rsidP="000D2AB4" w:rsidRDefault="00D6153D" w14:paraId="2DEB9487" w14:textId="77777777"/>
        </w:tc>
        <w:tc>
          <w:tcPr>
            <w:tcW w:w="686" w:type="pct"/>
            <w:vAlign w:val="center"/>
          </w:tcPr>
          <w:p w:rsidRPr="00AB7C53" w:rsidR="00D6153D" w:rsidP="000D2AB4" w:rsidRDefault="00D6153D" w14:paraId="41ADD549" w14:textId="77777777"/>
        </w:tc>
        <w:tc>
          <w:tcPr>
            <w:tcW w:w="484" w:type="pct"/>
          </w:tcPr>
          <w:p w:rsidRPr="00AB7C53" w:rsidR="00D6153D" w:rsidP="00D810C3" w:rsidRDefault="00D6153D" w14:paraId="44DC2DFB" w14:textId="77777777"/>
        </w:tc>
        <w:tc>
          <w:tcPr>
            <w:tcW w:w="621" w:type="pct"/>
          </w:tcPr>
          <w:p w:rsidRPr="00AB7C53" w:rsidR="00D6153D" w:rsidP="00D810C3" w:rsidRDefault="00D6153D" w14:paraId="4DDCD591" w14:textId="77777777"/>
        </w:tc>
      </w:tr>
      <w:tr w:rsidRPr="00AB7C53" w:rsidR="00D6153D" w:rsidTr="00D810C3" w14:paraId="6504FCAD" w14:textId="77777777">
        <w:trPr>
          <w:trHeight w:val="709"/>
        </w:trPr>
        <w:tc>
          <w:tcPr>
            <w:tcW w:w="581" w:type="pct"/>
            <w:vMerge/>
            <w:vAlign w:val="center"/>
          </w:tcPr>
          <w:p w:rsidRPr="00DE0BF0" w:rsidR="00D6153D" w:rsidP="00D810C3" w:rsidRDefault="00D6153D" w14:paraId="309CEB7F" w14:textId="77777777">
            <w:pPr>
              <w:jc w:val="center"/>
            </w:pPr>
          </w:p>
        </w:tc>
        <w:tc>
          <w:tcPr>
            <w:tcW w:w="237" w:type="pct"/>
            <w:vAlign w:val="center"/>
          </w:tcPr>
          <w:p w:rsidRPr="008C371A" w:rsidR="00D6153D" w:rsidP="00D810C3" w:rsidRDefault="00D6153D" w14:paraId="0F032ABA" w14:textId="77777777">
            <w:pPr>
              <w:jc w:val="center"/>
            </w:pPr>
            <w:r>
              <w:rPr>
                <w:color w:val="000000"/>
              </w:rPr>
              <w:t>18</w:t>
            </w:r>
          </w:p>
        </w:tc>
        <w:tc>
          <w:tcPr>
            <w:tcW w:w="1428" w:type="pct"/>
            <w:vAlign w:val="center"/>
          </w:tcPr>
          <w:p w:rsidRPr="00490F36" w:rsidR="00D6153D" w:rsidP="000D2AB4" w:rsidRDefault="00D6153D" w14:paraId="078ACEE8" w14:textId="77777777">
            <w:pPr>
              <w:spacing w:before="120" w:after="120"/>
              <w:rPr>
                <w:color w:val="000000"/>
              </w:rPr>
            </w:pPr>
            <w:r>
              <w:t>Sono presenti i dati relativi ai mezzi d'opera impiegati che ne dimostrino la conformità ai vincoli suggeriti?</w:t>
            </w:r>
          </w:p>
        </w:tc>
        <w:tc>
          <w:tcPr>
            <w:tcW w:w="963" w:type="pct"/>
            <w:vAlign w:val="center"/>
          </w:tcPr>
          <w:p w:rsidRPr="00AB7C53" w:rsidR="00D6153D" w:rsidP="000D2AB4" w:rsidRDefault="00D6153D" w14:paraId="733049A2" w14:textId="77777777"/>
        </w:tc>
        <w:tc>
          <w:tcPr>
            <w:tcW w:w="686" w:type="pct"/>
            <w:vAlign w:val="center"/>
          </w:tcPr>
          <w:p w:rsidRPr="00AB7C53" w:rsidR="00D6153D" w:rsidP="000D2AB4" w:rsidRDefault="00D6153D" w14:paraId="1E85C444" w14:textId="77777777"/>
        </w:tc>
        <w:tc>
          <w:tcPr>
            <w:tcW w:w="484" w:type="pct"/>
          </w:tcPr>
          <w:p w:rsidRPr="00AB7C53" w:rsidR="00D6153D" w:rsidP="00D810C3" w:rsidRDefault="00D6153D" w14:paraId="0CC71449" w14:textId="77777777"/>
        </w:tc>
        <w:tc>
          <w:tcPr>
            <w:tcW w:w="621" w:type="pct"/>
          </w:tcPr>
          <w:p w:rsidRPr="00AB7C53" w:rsidR="00D6153D" w:rsidP="00D810C3" w:rsidRDefault="00D6153D" w14:paraId="4C61F51B" w14:textId="77777777"/>
        </w:tc>
      </w:tr>
      <w:tr w:rsidRPr="00AB7C53" w:rsidR="00D6153D" w:rsidTr="00D810C3" w14:paraId="5D21CB88" w14:textId="77777777">
        <w:trPr>
          <w:trHeight w:val="709"/>
        </w:trPr>
        <w:tc>
          <w:tcPr>
            <w:tcW w:w="581" w:type="pct"/>
            <w:vMerge/>
            <w:vAlign w:val="center"/>
          </w:tcPr>
          <w:p w:rsidRPr="00DE0BF0" w:rsidR="00D6153D" w:rsidP="00D810C3" w:rsidRDefault="00D6153D" w14:paraId="0B5E59F5" w14:textId="77777777">
            <w:pPr>
              <w:jc w:val="center"/>
            </w:pPr>
          </w:p>
        </w:tc>
        <w:tc>
          <w:tcPr>
            <w:tcW w:w="237" w:type="pct"/>
            <w:vAlign w:val="center"/>
          </w:tcPr>
          <w:p w:rsidRPr="008C371A" w:rsidR="00D6153D" w:rsidP="00D810C3" w:rsidRDefault="00D6153D" w14:paraId="3DADCF11" w14:textId="77777777">
            <w:pPr>
              <w:jc w:val="center"/>
            </w:pPr>
            <w:r>
              <w:rPr>
                <w:color w:val="000000"/>
              </w:rPr>
              <w:t>19</w:t>
            </w:r>
          </w:p>
        </w:tc>
        <w:tc>
          <w:tcPr>
            <w:tcW w:w="1428" w:type="pct"/>
            <w:vAlign w:val="center"/>
          </w:tcPr>
          <w:p w:rsidRPr="00490F36" w:rsidR="00D6153D" w:rsidP="000D2AB4" w:rsidRDefault="00D6153D" w14:paraId="4FED8874" w14:textId="77777777">
            <w:pPr>
              <w:spacing w:before="120" w:after="120"/>
              <w:rPr>
                <w:color w:val="000000"/>
              </w:rPr>
            </w:pPr>
            <w:r>
              <w:t>Sono state adottate le eventuali misure di mitigazione del rischio di adattamento?</w:t>
            </w:r>
          </w:p>
        </w:tc>
        <w:tc>
          <w:tcPr>
            <w:tcW w:w="963" w:type="pct"/>
            <w:vAlign w:val="center"/>
          </w:tcPr>
          <w:p w:rsidRPr="00AB7C53" w:rsidR="00D6153D" w:rsidP="000D2AB4" w:rsidRDefault="00D6153D" w14:paraId="6698BCB4" w14:textId="77777777"/>
        </w:tc>
        <w:tc>
          <w:tcPr>
            <w:tcW w:w="686" w:type="pct"/>
            <w:vAlign w:val="center"/>
          </w:tcPr>
          <w:p w:rsidRPr="00AB7C53" w:rsidR="00D6153D" w:rsidP="000D2AB4" w:rsidRDefault="00D6153D" w14:paraId="0C8C3B2E" w14:textId="77777777"/>
        </w:tc>
        <w:tc>
          <w:tcPr>
            <w:tcW w:w="484" w:type="pct"/>
          </w:tcPr>
          <w:p w:rsidRPr="00AB7C53" w:rsidR="00D6153D" w:rsidP="00D810C3" w:rsidRDefault="00D6153D" w14:paraId="7AC71BDD" w14:textId="77777777"/>
        </w:tc>
        <w:tc>
          <w:tcPr>
            <w:tcW w:w="621" w:type="pct"/>
          </w:tcPr>
          <w:p w:rsidRPr="00AB7C53" w:rsidR="00D6153D" w:rsidP="00D810C3" w:rsidRDefault="00D6153D" w14:paraId="4384EA6A" w14:textId="77777777"/>
        </w:tc>
      </w:tr>
      <w:tr w:rsidRPr="00AB7C53" w:rsidR="00D6153D" w:rsidTr="00D810C3" w14:paraId="7BB4A916" w14:textId="77777777">
        <w:trPr>
          <w:trHeight w:val="709"/>
        </w:trPr>
        <w:tc>
          <w:tcPr>
            <w:tcW w:w="581" w:type="pct"/>
            <w:vMerge/>
            <w:vAlign w:val="center"/>
          </w:tcPr>
          <w:p w:rsidRPr="00DE0BF0" w:rsidR="00D6153D" w:rsidP="00D810C3" w:rsidRDefault="00D6153D" w14:paraId="748A173D" w14:textId="77777777">
            <w:pPr>
              <w:jc w:val="center"/>
            </w:pPr>
          </w:p>
        </w:tc>
        <w:tc>
          <w:tcPr>
            <w:tcW w:w="237" w:type="pct"/>
            <w:vAlign w:val="center"/>
          </w:tcPr>
          <w:p w:rsidRPr="008C371A" w:rsidR="00D6153D" w:rsidP="00D810C3" w:rsidRDefault="00D6153D" w14:paraId="70AA8282" w14:textId="77777777">
            <w:pPr>
              <w:jc w:val="center"/>
            </w:pPr>
            <w:r>
              <w:rPr>
                <w:color w:val="000000"/>
              </w:rPr>
              <w:t>20</w:t>
            </w:r>
          </w:p>
        </w:tc>
        <w:tc>
          <w:tcPr>
            <w:tcW w:w="1428" w:type="pct"/>
            <w:vAlign w:val="center"/>
          </w:tcPr>
          <w:p w:rsidRPr="00490F36" w:rsidR="00D6153D" w:rsidP="000D2AB4" w:rsidRDefault="00D6153D" w14:paraId="585D9F19" w14:textId="77777777">
            <w:pPr>
              <w:spacing w:before="120" w:after="120"/>
              <w:rPr>
                <w:color w:val="000000"/>
              </w:rPr>
            </w:pPr>
            <w:r>
              <w:t>È disponibile la relazione geologica e idrogeologica relativa alla pericolosità dell'area attestate l'assenza di condizioni di rischio idrogeologico?</w:t>
            </w:r>
          </w:p>
        </w:tc>
        <w:tc>
          <w:tcPr>
            <w:tcW w:w="963" w:type="pct"/>
            <w:vAlign w:val="center"/>
          </w:tcPr>
          <w:p w:rsidRPr="00AB7C53" w:rsidR="00D6153D" w:rsidP="000D2AB4" w:rsidRDefault="00D6153D" w14:paraId="1AAD7540" w14:textId="77777777"/>
        </w:tc>
        <w:tc>
          <w:tcPr>
            <w:tcW w:w="686" w:type="pct"/>
            <w:vAlign w:val="center"/>
          </w:tcPr>
          <w:p w:rsidRPr="00AB7C53" w:rsidR="00D6153D" w:rsidP="000D2AB4" w:rsidRDefault="00D6153D" w14:paraId="0B77D2B3" w14:textId="77777777"/>
        </w:tc>
        <w:tc>
          <w:tcPr>
            <w:tcW w:w="484" w:type="pct"/>
          </w:tcPr>
          <w:p w:rsidRPr="00AB7C53" w:rsidR="00D6153D" w:rsidP="00D810C3" w:rsidRDefault="00D6153D" w14:paraId="0EDAC438" w14:textId="77777777"/>
        </w:tc>
        <w:tc>
          <w:tcPr>
            <w:tcW w:w="621" w:type="pct"/>
          </w:tcPr>
          <w:p w:rsidRPr="00AB7C53" w:rsidR="00D6153D" w:rsidP="00D810C3" w:rsidRDefault="00D6153D" w14:paraId="79A64BBE" w14:textId="77777777"/>
        </w:tc>
      </w:tr>
      <w:tr w:rsidRPr="00AB7C53" w:rsidR="00D6153D" w:rsidTr="00D810C3" w14:paraId="55278AB0" w14:textId="77777777">
        <w:trPr>
          <w:trHeight w:val="709"/>
        </w:trPr>
        <w:tc>
          <w:tcPr>
            <w:tcW w:w="581" w:type="pct"/>
            <w:vMerge/>
            <w:vAlign w:val="center"/>
          </w:tcPr>
          <w:p w:rsidRPr="00DE0BF0" w:rsidR="00D6153D" w:rsidP="00D810C3" w:rsidRDefault="00D6153D" w14:paraId="5CC7B4F1" w14:textId="77777777">
            <w:pPr>
              <w:jc w:val="center"/>
            </w:pPr>
          </w:p>
        </w:tc>
        <w:tc>
          <w:tcPr>
            <w:tcW w:w="237" w:type="pct"/>
            <w:vAlign w:val="center"/>
          </w:tcPr>
          <w:p w:rsidRPr="008C371A" w:rsidR="00D6153D" w:rsidP="00D810C3" w:rsidRDefault="00D6153D" w14:paraId="74755671" w14:textId="77777777">
            <w:pPr>
              <w:jc w:val="center"/>
            </w:pPr>
            <w:r>
              <w:rPr>
                <w:color w:val="000000"/>
              </w:rPr>
              <w:t>21</w:t>
            </w:r>
          </w:p>
        </w:tc>
        <w:tc>
          <w:tcPr>
            <w:tcW w:w="1428" w:type="pct"/>
            <w:vAlign w:val="center"/>
          </w:tcPr>
          <w:p w:rsidRPr="00490F36" w:rsidR="00D6153D" w:rsidP="000D2AB4" w:rsidRDefault="00D6153D" w14:paraId="54822589" w14:textId="77777777">
            <w:pPr>
              <w:spacing w:before="120" w:after="120"/>
              <w:rPr>
                <w:color w:val="000000"/>
              </w:rPr>
            </w:pPr>
            <w:r>
              <w:t xml:space="preserve">Se applicabile, è disponibile il Piano di gestione delle Acque </w:t>
            </w:r>
            <w:r w:rsidRPr="00D37B77">
              <w:t>meteoriche</w:t>
            </w:r>
            <w:r>
              <w:t xml:space="preserve"> di lavamento (AMD)?</w:t>
            </w:r>
          </w:p>
        </w:tc>
        <w:tc>
          <w:tcPr>
            <w:tcW w:w="963" w:type="pct"/>
            <w:vAlign w:val="center"/>
          </w:tcPr>
          <w:p w:rsidRPr="00AB7C53" w:rsidR="00D6153D" w:rsidP="000D2AB4" w:rsidRDefault="00D6153D" w14:paraId="1FE6D59C" w14:textId="77777777"/>
        </w:tc>
        <w:tc>
          <w:tcPr>
            <w:tcW w:w="686" w:type="pct"/>
            <w:vAlign w:val="center"/>
          </w:tcPr>
          <w:p w:rsidRPr="00AB7C53" w:rsidR="00D6153D" w:rsidP="000D2AB4" w:rsidRDefault="00D6153D" w14:paraId="759D772B" w14:textId="77777777"/>
        </w:tc>
        <w:tc>
          <w:tcPr>
            <w:tcW w:w="484" w:type="pct"/>
          </w:tcPr>
          <w:p w:rsidRPr="00AB7C53" w:rsidR="00D6153D" w:rsidP="00D810C3" w:rsidRDefault="00D6153D" w14:paraId="34F1A0FC" w14:textId="77777777"/>
        </w:tc>
        <w:tc>
          <w:tcPr>
            <w:tcW w:w="621" w:type="pct"/>
          </w:tcPr>
          <w:p w:rsidRPr="00AB7C53" w:rsidR="00D6153D" w:rsidP="00D810C3" w:rsidRDefault="00D6153D" w14:paraId="34B9C0D5" w14:textId="77777777"/>
        </w:tc>
      </w:tr>
      <w:tr w:rsidRPr="00AB7C53" w:rsidR="00D6153D" w:rsidTr="00D810C3" w14:paraId="4D88BDC6" w14:textId="77777777">
        <w:trPr>
          <w:trHeight w:val="709"/>
        </w:trPr>
        <w:tc>
          <w:tcPr>
            <w:tcW w:w="581" w:type="pct"/>
            <w:vMerge/>
            <w:vAlign w:val="center"/>
          </w:tcPr>
          <w:p w:rsidRPr="00DE0BF0" w:rsidR="00D6153D" w:rsidP="00D810C3" w:rsidRDefault="00D6153D" w14:paraId="69005D93" w14:textId="77777777">
            <w:pPr>
              <w:jc w:val="center"/>
            </w:pPr>
          </w:p>
        </w:tc>
        <w:tc>
          <w:tcPr>
            <w:tcW w:w="237" w:type="pct"/>
            <w:vAlign w:val="center"/>
          </w:tcPr>
          <w:p w:rsidRPr="008C371A" w:rsidR="00D6153D" w:rsidP="00D810C3" w:rsidRDefault="00D6153D" w14:paraId="4E12AFDC" w14:textId="77777777">
            <w:pPr>
              <w:jc w:val="center"/>
            </w:pPr>
            <w:r>
              <w:rPr>
                <w:color w:val="000000"/>
              </w:rPr>
              <w:t>22</w:t>
            </w:r>
          </w:p>
        </w:tc>
        <w:tc>
          <w:tcPr>
            <w:tcW w:w="1428" w:type="pct"/>
            <w:vAlign w:val="center"/>
          </w:tcPr>
          <w:p w:rsidRPr="00490F36" w:rsidR="00D6153D" w:rsidP="000D2AB4" w:rsidRDefault="00D6153D" w14:paraId="3DF1747F" w14:textId="77777777">
            <w:pPr>
              <w:spacing w:before="120" w:after="120"/>
              <w:rPr>
                <w:color w:val="000000"/>
              </w:rPr>
            </w:pPr>
            <w:r>
              <w:t>Se applicabile, sono state ottenute le autorizzazioni allo scarico delle acque reflue?</w:t>
            </w:r>
          </w:p>
        </w:tc>
        <w:tc>
          <w:tcPr>
            <w:tcW w:w="963" w:type="pct"/>
            <w:vAlign w:val="center"/>
          </w:tcPr>
          <w:p w:rsidRPr="00AB7C53" w:rsidR="00D6153D" w:rsidP="000D2AB4" w:rsidRDefault="00D6153D" w14:paraId="730F035A" w14:textId="77777777"/>
        </w:tc>
        <w:tc>
          <w:tcPr>
            <w:tcW w:w="686" w:type="pct"/>
            <w:vAlign w:val="center"/>
          </w:tcPr>
          <w:p w:rsidRPr="00AB7C53" w:rsidR="00D6153D" w:rsidP="000D2AB4" w:rsidRDefault="00D6153D" w14:paraId="22007E05" w14:textId="77777777"/>
        </w:tc>
        <w:tc>
          <w:tcPr>
            <w:tcW w:w="484" w:type="pct"/>
          </w:tcPr>
          <w:p w:rsidRPr="00AB7C53" w:rsidR="00D6153D" w:rsidP="00D810C3" w:rsidRDefault="00D6153D" w14:paraId="07EF5611" w14:textId="77777777"/>
        </w:tc>
        <w:tc>
          <w:tcPr>
            <w:tcW w:w="621" w:type="pct"/>
          </w:tcPr>
          <w:p w:rsidRPr="00AB7C53" w:rsidR="00D6153D" w:rsidP="00D810C3" w:rsidRDefault="00D6153D" w14:paraId="03C59243" w14:textId="77777777"/>
        </w:tc>
      </w:tr>
      <w:tr w:rsidRPr="00AB7C53" w:rsidR="00D6153D" w:rsidTr="00D810C3" w14:paraId="1144380E" w14:textId="77777777">
        <w:trPr>
          <w:trHeight w:val="709"/>
        </w:trPr>
        <w:tc>
          <w:tcPr>
            <w:tcW w:w="581" w:type="pct"/>
            <w:vMerge/>
            <w:vAlign w:val="center"/>
          </w:tcPr>
          <w:p w:rsidRPr="00DE0BF0" w:rsidR="00D6153D" w:rsidP="00D810C3" w:rsidRDefault="00D6153D" w14:paraId="11E53FEE" w14:textId="77777777">
            <w:pPr>
              <w:jc w:val="center"/>
            </w:pPr>
          </w:p>
        </w:tc>
        <w:tc>
          <w:tcPr>
            <w:tcW w:w="237" w:type="pct"/>
            <w:vAlign w:val="center"/>
          </w:tcPr>
          <w:p w:rsidRPr="008C371A" w:rsidR="00D6153D" w:rsidP="00D810C3" w:rsidRDefault="00D6153D" w14:paraId="22D24FA0" w14:textId="77777777">
            <w:pPr>
              <w:jc w:val="center"/>
            </w:pPr>
            <w:r>
              <w:rPr>
                <w:color w:val="000000"/>
              </w:rPr>
              <w:t>23</w:t>
            </w:r>
          </w:p>
        </w:tc>
        <w:tc>
          <w:tcPr>
            <w:tcW w:w="1428" w:type="pct"/>
            <w:vAlign w:val="center"/>
          </w:tcPr>
          <w:p w:rsidRPr="00490F36" w:rsidR="00D6153D" w:rsidP="000D2AB4" w:rsidRDefault="00D6153D" w14:paraId="79456F82" w14:textId="77777777">
            <w:pPr>
              <w:spacing w:before="120" w:after="120"/>
              <w:rPr>
                <w:color w:val="000000"/>
              </w:rPr>
            </w:pPr>
            <w:r>
              <w:t>È disponibile il bilancio idrico delle attività di cantiere?</w:t>
            </w:r>
          </w:p>
        </w:tc>
        <w:tc>
          <w:tcPr>
            <w:tcW w:w="963" w:type="pct"/>
            <w:vAlign w:val="center"/>
          </w:tcPr>
          <w:p w:rsidRPr="00AB7C53" w:rsidR="00D6153D" w:rsidP="000D2AB4" w:rsidRDefault="00D6153D" w14:paraId="77D3CBE1" w14:textId="77777777"/>
        </w:tc>
        <w:tc>
          <w:tcPr>
            <w:tcW w:w="686" w:type="pct"/>
            <w:vAlign w:val="center"/>
          </w:tcPr>
          <w:p w:rsidRPr="00AB7C53" w:rsidR="00D6153D" w:rsidP="000D2AB4" w:rsidRDefault="00D6153D" w14:paraId="1341681C" w14:textId="77777777"/>
        </w:tc>
        <w:tc>
          <w:tcPr>
            <w:tcW w:w="484" w:type="pct"/>
          </w:tcPr>
          <w:p w:rsidRPr="00AB7C53" w:rsidR="00D6153D" w:rsidP="00D810C3" w:rsidRDefault="00D6153D" w14:paraId="4F43A6E7" w14:textId="77777777"/>
        </w:tc>
        <w:tc>
          <w:tcPr>
            <w:tcW w:w="621" w:type="pct"/>
          </w:tcPr>
          <w:p w:rsidRPr="00AB7C53" w:rsidR="00D6153D" w:rsidP="00D810C3" w:rsidRDefault="00D6153D" w14:paraId="7166D69D" w14:textId="77777777"/>
        </w:tc>
      </w:tr>
      <w:tr w:rsidRPr="00AB7C53" w:rsidR="00D6153D" w:rsidTr="00D810C3" w14:paraId="5AED2FE6" w14:textId="77777777">
        <w:trPr>
          <w:trHeight w:val="709"/>
        </w:trPr>
        <w:tc>
          <w:tcPr>
            <w:tcW w:w="581" w:type="pct"/>
            <w:vMerge/>
            <w:vAlign w:val="center"/>
          </w:tcPr>
          <w:p w:rsidRPr="00DE0BF0" w:rsidR="00D6153D" w:rsidP="00D810C3" w:rsidRDefault="00D6153D" w14:paraId="01271DAC" w14:textId="77777777">
            <w:pPr>
              <w:jc w:val="center"/>
            </w:pPr>
          </w:p>
        </w:tc>
        <w:tc>
          <w:tcPr>
            <w:tcW w:w="237" w:type="pct"/>
            <w:vAlign w:val="center"/>
          </w:tcPr>
          <w:p w:rsidRPr="008C371A" w:rsidR="00D6153D" w:rsidP="00D810C3" w:rsidRDefault="00D6153D" w14:paraId="54AA05E2" w14:textId="77777777">
            <w:pPr>
              <w:jc w:val="center"/>
            </w:pPr>
            <w:r>
              <w:rPr>
                <w:color w:val="000000"/>
              </w:rPr>
              <w:t>24</w:t>
            </w:r>
          </w:p>
        </w:tc>
        <w:tc>
          <w:tcPr>
            <w:tcW w:w="1428" w:type="pct"/>
            <w:vAlign w:val="center"/>
          </w:tcPr>
          <w:p w:rsidRPr="00490F36" w:rsidR="00D6153D" w:rsidP="000D2AB4" w:rsidRDefault="00D6153D" w14:paraId="19B08400" w14:textId="77777777">
            <w:pPr>
              <w:spacing w:before="120" w:after="120"/>
              <w:rPr>
                <w:color w:val="000000"/>
              </w:rPr>
            </w:pPr>
            <w:r>
              <w:t xml:space="preserve">È disponibile la relazione finale con l’indicazione dei rifiuti prodotti, da cui emerga la destinazione ad una operazione “R” del 70% in peso dei rifiuti da demolizione e costruzione non pericolosi </w:t>
            </w:r>
            <w:r>
              <w:t>(escluso il materiale allo stato naturale definito alla voce 17 05 04 dell'elenco europeo dei rifiuti istituito dalla decisione 2000/532/CE)?</w:t>
            </w:r>
          </w:p>
        </w:tc>
        <w:tc>
          <w:tcPr>
            <w:tcW w:w="963" w:type="pct"/>
            <w:vAlign w:val="center"/>
          </w:tcPr>
          <w:p w:rsidRPr="00AB7C53" w:rsidR="00D6153D" w:rsidP="000D2AB4" w:rsidRDefault="00D6153D" w14:paraId="23C4AB39" w14:textId="77777777"/>
        </w:tc>
        <w:tc>
          <w:tcPr>
            <w:tcW w:w="686" w:type="pct"/>
            <w:vAlign w:val="center"/>
          </w:tcPr>
          <w:p w:rsidRPr="00AB7C53" w:rsidR="00D6153D" w:rsidP="000D2AB4" w:rsidRDefault="00D6153D" w14:paraId="4AE97E87" w14:textId="77777777"/>
        </w:tc>
        <w:tc>
          <w:tcPr>
            <w:tcW w:w="484" w:type="pct"/>
          </w:tcPr>
          <w:p w:rsidRPr="00AB7C53" w:rsidR="00D6153D" w:rsidP="00D810C3" w:rsidRDefault="00D6153D" w14:paraId="7AA7CC31" w14:textId="77777777"/>
        </w:tc>
        <w:tc>
          <w:tcPr>
            <w:tcW w:w="621" w:type="pct"/>
          </w:tcPr>
          <w:p w:rsidRPr="00AB7C53" w:rsidR="00D6153D" w:rsidP="00D810C3" w:rsidRDefault="00D6153D" w14:paraId="12517B20" w14:textId="77777777"/>
        </w:tc>
      </w:tr>
      <w:tr w:rsidRPr="00AB7C53" w:rsidR="00D6153D" w:rsidTr="00D810C3" w14:paraId="352C4DF2" w14:textId="77777777">
        <w:trPr>
          <w:trHeight w:val="709"/>
        </w:trPr>
        <w:tc>
          <w:tcPr>
            <w:tcW w:w="581" w:type="pct"/>
            <w:vMerge/>
            <w:vAlign w:val="center"/>
          </w:tcPr>
          <w:p w:rsidRPr="00DE0BF0" w:rsidR="00D6153D" w:rsidP="00D810C3" w:rsidRDefault="00D6153D" w14:paraId="58536A03" w14:textId="77777777">
            <w:pPr>
              <w:jc w:val="center"/>
            </w:pPr>
          </w:p>
        </w:tc>
        <w:tc>
          <w:tcPr>
            <w:tcW w:w="237" w:type="pct"/>
            <w:vAlign w:val="center"/>
          </w:tcPr>
          <w:p w:rsidRPr="008C371A" w:rsidR="00D6153D" w:rsidP="00D810C3" w:rsidRDefault="00D6153D" w14:paraId="1316DEAB" w14:textId="77777777">
            <w:pPr>
              <w:jc w:val="center"/>
            </w:pPr>
            <w:r>
              <w:rPr>
                <w:color w:val="000000"/>
              </w:rPr>
              <w:t>25</w:t>
            </w:r>
          </w:p>
        </w:tc>
        <w:tc>
          <w:tcPr>
            <w:tcW w:w="1428" w:type="pct"/>
            <w:vAlign w:val="center"/>
          </w:tcPr>
          <w:p w:rsidRPr="00490F36" w:rsidR="00D6153D" w:rsidP="000D2AB4" w:rsidRDefault="00D6153D" w14:paraId="6F68F6F9" w14:textId="77777777">
            <w:pPr>
              <w:spacing w:before="120" w:after="120"/>
              <w:rPr>
                <w:color w:val="000000"/>
              </w:rPr>
            </w:pPr>
            <w:r>
              <w:t>È stata attivata la procedura di gestione terre e rocce da scavo di cui al D.P.R. n.120/2017?</w:t>
            </w:r>
          </w:p>
        </w:tc>
        <w:tc>
          <w:tcPr>
            <w:tcW w:w="963" w:type="pct"/>
            <w:vAlign w:val="center"/>
          </w:tcPr>
          <w:p w:rsidRPr="00AB7C53" w:rsidR="00D6153D" w:rsidP="000D2AB4" w:rsidRDefault="00D6153D" w14:paraId="28D798C8" w14:textId="77777777"/>
        </w:tc>
        <w:tc>
          <w:tcPr>
            <w:tcW w:w="686" w:type="pct"/>
            <w:vAlign w:val="center"/>
          </w:tcPr>
          <w:p w:rsidRPr="00AB7C53" w:rsidR="00D6153D" w:rsidP="000D2AB4" w:rsidRDefault="00D6153D" w14:paraId="720D00E7" w14:textId="77777777"/>
        </w:tc>
        <w:tc>
          <w:tcPr>
            <w:tcW w:w="484" w:type="pct"/>
          </w:tcPr>
          <w:p w:rsidRPr="00AB7C53" w:rsidR="00D6153D" w:rsidP="00D810C3" w:rsidRDefault="00D6153D" w14:paraId="77E88C5C" w14:textId="77777777"/>
        </w:tc>
        <w:tc>
          <w:tcPr>
            <w:tcW w:w="621" w:type="pct"/>
          </w:tcPr>
          <w:p w:rsidRPr="00AB7C53" w:rsidR="00D6153D" w:rsidP="00D810C3" w:rsidRDefault="00D6153D" w14:paraId="2F5D9BBC" w14:textId="77777777"/>
        </w:tc>
      </w:tr>
      <w:tr w:rsidRPr="00AB7C53" w:rsidR="00D6153D" w:rsidTr="00D810C3" w14:paraId="427CEDC0" w14:textId="77777777">
        <w:trPr>
          <w:trHeight w:val="709"/>
        </w:trPr>
        <w:tc>
          <w:tcPr>
            <w:tcW w:w="581" w:type="pct"/>
            <w:vMerge/>
            <w:vAlign w:val="center"/>
          </w:tcPr>
          <w:p w:rsidRPr="00DE0BF0" w:rsidR="00D6153D" w:rsidP="00D810C3" w:rsidRDefault="00D6153D" w14:paraId="7FB6FDCC" w14:textId="77777777">
            <w:pPr>
              <w:jc w:val="center"/>
            </w:pPr>
          </w:p>
        </w:tc>
        <w:tc>
          <w:tcPr>
            <w:tcW w:w="237" w:type="pct"/>
            <w:vAlign w:val="center"/>
          </w:tcPr>
          <w:p w:rsidRPr="008C371A" w:rsidR="00D6153D" w:rsidP="00D810C3" w:rsidRDefault="00D6153D" w14:paraId="2A3386DA" w14:textId="77777777">
            <w:pPr>
              <w:jc w:val="center"/>
            </w:pPr>
            <w:r>
              <w:rPr>
                <w:color w:val="000000"/>
              </w:rPr>
              <w:t>26</w:t>
            </w:r>
          </w:p>
        </w:tc>
        <w:tc>
          <w:tcPr>
            <w:tcW w:w="1428" w:type="pct"/>
            <w:vAlign w:val="center"/>
          </w:tcPr>
          <w:p w:rsidRPr="00490F36" w:rsidR="00D6153D" w:rsidP="000D2AB4" w:rsidRDefault="00D6153D" w14:paraId="15C929E5" w14:textId="77777777">
            <w:pPr>
              <w:spacing w:before="120" w:after="120"/>
              <w:rPr>
                <w:color w:val="000000"/>
              </w:rPr>
            </w:pPr>
            <w:r>
              <w:t>Sono disponibili le schede tecniche dei materiali utilizzati?</w:t>
            </w:r>
          </w:p>
        </w:tc>
        <w:tc>
          <w:tcPr>
            <w:tcW w:w="963" w:type="pct"/>
            <w:vAlign w:val="center"/>
          </w:tcPr>
          <w:p w:rsidRPr="00AB7C53" w:rsidR="00D6153D" w:rsidP="000D2AB4" w:rsidRDefault="00D6153D" w14:paraId="615901B8" w14:textId="77777777"/>
        </w:tc>
        <w:tc>
          <w:tcPr>
            <w:tcW w:w="686" w:type="pct"/>
            <w:vAlign w:val="center"/>
          </w:tcPr>
          <w:p w:rsidRPr="00AB7C53" w:rsidR="00D6153D" w:rsidP="000D2AB4" w:rsidRDefault="00D6153D" w14:paraId="2EA3CD48" w14:textId="77777777"/>
        </w:tc>
        <w:tc>
          <w:tcPr>
            <w:tcW w:w="484" w:type="pct"/>
          </w:tcPr>
          <w:p w:rsidRPr="00AB7C53" w:rsidR="00D6153D" w:rsidP="00D810C3" w:rsidRDefault="00D6153D" w14:paraId="5D070A09" w14:textId="77777777"/>
        </w:tc>
        <w:tc>
          <w:tcPr>
            <w:tcW w:w="621" w:type="pct"/>
          </w:tcPr>
          <w:p w:rsidRPr="00AB7C53" w:rsidR="00D6153D" w:rsidP="00D810C3" w:rsidRDefault="00D6153D" w14:paraId="7218F506" w14:textId="77777777"/>
        </w:tc>
      </w:tr>
      <w:tr w:rsidRPr="00AB7C53" w:rsidR="00D6153D" w:rsidTr="00D810C3" w14:paraId="07BD45E0" w14:textId="77777777">
        <w:trPr>
          <w:trHeight w:val="709"/>
        </w:trPr>
        <w:tc>
          <w:tcPr>
            <w:tcW w:w="581" w:type="pct"/>
            <w:vMerge/>
            <w:vAlign w:val="center"/>
          </w:tcPr>
          <w:p w:rsidRPr="00DE0BF0" w:rsidR="00D6153D" w:rsidP="00D810C3" w:rsidRDefault="00D6153D" w14:paraId="4DB9C148" w14:textId="77777777">
            <w:pPr>
              <w:jc w:val="center"/>
            </w:pPr>
          </w:p>
        </w:tc>
        <w:tc>
          <w:tcPr>
            <w:tcW w:w="237" w:type="pct"/>
            <w:vAlign w:val="center"/>
          </w:tcPr>
          <w:p w:rsidRPr="008C371A" w:rsidR="00D6153D" w:rsidP="00D810C3" w:rsidRDefault="00D6153D" w14:paraId="6A38BB86" w14:textId="77777777">
            <w:pPr>
              <w:jc w:val="center"/>
            </w:pPr>
            <w:r>
              <w:rPr>
                <w:color w:val="000000"/>
              </w:rPr>
              <w:t>27</w:t>
            </w:r>
          </w:p>
        </w:tc>
        <w:tc>
          <w:tcPr>
            <w:tcW w:w="1428" w:type="pct"/>
            <w:vAlign w:val="center"/>
          </w:tcPr>
          <w:p w:rsidRPr="00490F36" w:rsidR="00D6153D" w:rsidP="000D2AB4" w:rsidRDefault="00D6153D" w14:paraId="1D7EF1C0" w14:textId="77777777">
            <w:pPr>
              <w:spacing w:before="120" w:after="120"/>
              <w:rPr>
                <w:color w:val="000000"/>
              </w:rPr>
            </w:pPr>
            <w:r>
              <w:t>Se realizzata, è disponibile la caratterizzazione del sito</w:t>
            </w:r>
            <w:r>
              <w:rPr>
                <w:color w:val="000000"/>
              </w:rPr>
              <w:t xml:space="preserve"> conforme alle modalità definite dal D. lgs 152/06 Testo unico ambientale, Titolo V Parte Quarta?</w:t>
            </w:r>
          </w:p>
        </w:tc>
        <w:tc>
          <w:tcPr>
            <w:tcW w:w="963" w:type="pct"/>
            <w:vAlign w:val="center"/>
          </w:tcPr>
          <w:p w:rsidRPr="00AB7C53" w:rsidR="00D6153D" w:rsidP="000D2AB4" w:rsidRDefault="00D6153D" w14:paraId="2A0D2612" w14:textId="77777777"/>
        </w:tc>
        <w:tc>
          <w:tcPr>
            <w:tcW w:w="686" w:type="pct"/>
            <w:vAlign w:val="center"/>
          </w:tcPr>
          <w:p w:rsidRPr="00AB7C53" w:rsidR="00D6153D" w:rsidP="000D2AB4" w:rsidRDefault="00D6153D" w14:paraId="557A59C7" w14:textId="77777777"/>
        </w:tc>
        <w:tc>
          <w:tcPr>
            <w:tcW w:w="484" w:type="pct"/>
          </w:tcPr>
          <w:p w:rsidRPr="00AB7C53" w:rsidR="00D6153D" w:rsidP="00D810C3" w:rsidRDefault="00D6153D" w14:paraId="51D30DF2" w14:textId="77777777"/>
        </w:tc>
        <w:tc>
          <w:tcPr>
            <w:tcW w:w="621" w:type="pct"/>
          </w:tcPr>
          <w:p w:rsidRPr="00AB7C53" w:rsidR="00D6153D" w:rsidP="00D810C3" w:rsidRDefault="00D6153D" w14:paraId="28CAD0E9" w14:textId="77777777"/>
        </w:tc>
      </w:tr>
      <w:tr w:rsidRPr="00AB7C53" w:rsidR="00D6153D" w:rsidTr="00D810C3" w14:paraId="2F2D960C" w14:textId="77777777">
        <w:trPr>
          <w:trHeight w:val="709"/>
        </w:trPr>
        <w:tc>
          <w:tcPr>
            <w:tcW w:w="581" w:type="pct"/>
            <w:vMerge/>
            <w:vAlign w:val="center"/>
          </w:tcPr>
          <w:p w:rsidRPr="00DE0BF0" w:rsidR="00D6153D" w:rsidP="00D810C3" w:rsidRDefault="00D6153D" w14:paraId="032E63F1" w14:textId="77777777">
            <w:pPr>
              <w:jc w:val="center"/>
            </w:pPr>
          </w:p>
        </w:tc>
        <w:tc>
          <w:tcPr>
            <w:tcW w:w="237" w:type="pct"/>
            <w:vAlign w:val="center"/>
          </w:tcPr>
          <w:p w:rsidRPr="008C371A" w:rsidR="00D6153D" w:rsidP="00D810C3" w:rsidRDefault="00D6153D" w14:paraId="25BCC58E" w14:textId="77777777">
            <w:pPr>
              <w:jc w:val="center"/>
            </w:pPr>
            <w:r>
              <w:rPr>
                <w:color w:val="000000"/>
              </w:rPr>
              <w:t>28</w:t>
            </w:r>
          </w:p>
        </w:tc>
        <w:tc>
          <w:tcPr>
            <w:tcW w:w="1428" w:type="pct"/>
            <w:vAlign w:val="center"/>
          </w:tcPr>
          <w:p w:rsidRPr="00490F36" w:rsidR="00D6153D" w:rsidP="000D2AB4" w:rsidRDefault="00D6153D" w14:paraId="55F3AA7C" w14:textId="77777777">
            <w:pPr>
              <w:spacing w:before="120" w:after="120"/>
              <w:rPr>
                <w:color w:val="000000"/>
              </w:rPr>
            </w:pPr>
            <w:r>
              <w:t>Se presentata, è disponibile la deroga al rumore?</w:t>
            </w:r>
          </w:p>
        </w:tc>
        <w:tc>
          <w:tcPr>
            <w:tcW w:w="963" w:type="pct"/>
            <w:vAlign w:val="center"/>
          </w:tcPr>
          <w:p w:rsidRPr="00AB7C53" w:rsidR="00D6153D" w:rsidP="000D2AB4" w:rsidRDefault="00D6153D" w14:paraId="7FE035FA" w14:textId="77777777"/>
        </w:tc>
        <w:tc>
          <w:tcPr>
            <w:tcW w:w="686" w:type="pct"/>
            <w:vAlign w:val="center"/>
          </w:tcPr>
          <w:p w:rsidRPr="00AB7C53" w:rsidR="00D6153D" w:rsidP="000D2AB4" w:rsidRDefault="00D6153D" w14:paraId="5783BD57" w14:textId="77777777"/>
        </w:tc>
        <w:tc>
          <w:tcPr>
            <w:tcW w:w="484" w:type="pct"/>
          </w:tcPr>
          <w:p w:rsidRPr="00AB7C53" w:rsidR="00D6153D" w:rsidP="00D810C3" w:rsidRDefault="00D6153D" w14:paraId="7403A6D1" w14:textId="77777777"/>
        </w:tc>
        <w:tc>
          <w:tcPr>
            <w:tcW w:w="621" w:type="pct"/>
          </w:tcPr>
          <w:p w:rsidRPr="00AB7C53" w:rsidR="00D6153D" w:rsidP="00D810C3" w:rsidRDefault="00D6153D" w14:paraId="4B239590" w14:textId="77777777"/>
        </w:tc>
      </w:tr>
      <w:tr w:rsidRPr="00AB7C53" w:rsidR="00D6153D" w:rsidTr="00D810C3" w14:paraId="2A94F987" w14:textId="77777777">
        <w:trPr>
          <w:trHeight w:val="709"/>
        </w:trPr>
        <w:tc>
          <w:tcPr>
            <w:tcW w:w="581" w:type="pct"/>
            <w:vMerge/>
            <w:vAlign w:val="center"/>
          </w:tcPr>
          <w:p w:rsidRPr="00DE0BF0" w:rsidR="00D6153D" w:rsidP="00D810C3" w:rsidRDefault="00D6153D" w14:paraId="02E210F2" w14:textId="77777777">
            <w:pPr>
              <w:jc w:val="center"/>
            </w:pPr>
          </w:p>
        </w:tc>
        <w:tc>
          <w:tcPr>
            <w:tcW w:w="237" w:type="pct"/>
            <w:vAlign w:val="center"/>
          </w:tcPr>
          <w:p w:rsidRPr="008C371A" w:rsidR="00D6153D" w:rsidP="00D810C3" w:rsidRDefault="00D6153D" w14:paraId="35B0CB70" w14:textId="77777777">
            <w:pPr>
              <w:jc w:val="center"/>
            </w:pPr>
            <w:r>
              <w:rPr>
                <w:color w:val="000000"/>
              </w:rPr>
              <w:t>29</w:t>
            </w:r>
          </w:p>
        </w:tc>
        <w:tc>
          <w:tcPr>
            <w:tcW w:w="1428" w:type="pct"/>
            <w:vAlign w:val="center"/>
          </w:tcPr>
          <w:p w:rsidRPr="00490F36" w:rsidR="00D6153D" w:rsidP="000D2AB4" w:rsidRDefault="00D6153D" w14:paraId="5A795204" w14:textId="77777777">
            <w:pPr>
              <w:spacing w:before="120" w:after="120"/>
              <w:rPr>
                <w:color w:val="000000"/>
              </w:rPr>
            </w:pPr>
            <w:r>
              <w:t xml:space="preserve">Se pertinente, sono state adottate le azioni mitigative previste dalla </w:t>
            </w:r>
            <w:proofErr w:type="spellStart"/>
            <w:r>
              <w:t>VInCA</w:t>
            </w:r>
            <w:proofErr w:type="spellEnd"/>
            <w:r>
              <w:t>?</w:t>
            </w:r>
          </w:p>
        </w:tc>
        <w:tc>
          <w:tcPr>
            <w:tcW w:w="963" w:type="pct"/>
            <w:vAlign w:val="center"/>
          </w:tcPr>
          <w:p w:rsidRPr="00AB7C53" w:rsidR="00D6153D" w:rsidP="000D2AB4" w:rsidRDefault="00D6153D" w14:paraId="7B4C5B7C" w14:textId="77777777"/>
        </w:tc>
        <w:tc>
          <w:tcPr>
            <w:tcW w:w="686" w:type="pct"/>
            <w:vAlign w:val="center"/>
          </w:tcPr>
          <w:p w:rsidRPr="00AB7C53" w:rsidR="00D6153D" w:rsidP="000D2AB4" w:rsidRDefault="00D6153D" w14:paraId="3B5EA3CD" w14:textId="77777777"/>
        </w:tc>
        <w:tc>
          <w:tcPr>
            <w:tcW w:w="484" w:type="pct"/>
          </w:tcPr>
          <w:p w:rsidRPr="00AB7C53" w:rsidR="00D6153D" w:rsidP="00D810C3" w:rsidRDefault="00D6153D" w14:paraId="38BEBDC6" w14:textId="77777777"/>
        </w:tc>
        <w:tc>
          <w:tcPr>
            <w:tcW w:w="621" w:type="pct"/>
          </w:tcPr>
          <w:p w:rsidRPr="00AB7C53" w:rsidR="00D6153D" w:rsidP="00D810C3" w:rsidRDefault="00D6153D" w14:paraId="088327A7" w14:textId="77777777"/>
        </w:tc>
      </w:tr>
    </w:tbl>
    <w:p w:rsidR="000D2AB4" w:rsidP="00D6153D" w:rsidRDefault="000D2AB4" w14:paraId="602307BE" w14:textId="77777777"/>
    <w:tbl>
      <w:tblPr>
        <w:tblW w:w="14312" w:type="dxa"/>
        <w:tblLayout w:type="fixed"/>
        <w:tblCellMar>
          <w:left w:w="70" w:type="dxa"/>
          <w:right w:w="70" w:type="dxa"/>
        </w:tblCellMar>
        <w:tblLook w:val="0400" w:firstRow="0" w:lastRow="0" w:firstColumn="0" w:lastColumn="0" w:noHBand="0" w:noVBand="1"/>
      </w:tblPr>
      <w:tblGrid>
        <w:gridCol w:w="5954"/>
        <w:gridCol w:w="8358"/>
      </w:tblGrid>
      <w:tr w:rsidRPr="0091534B" w:rsidR="00D6153D" w:rsidTr="00D810C3" w14:paraId="061A1947" w14:textId="77777777">
        <w:trPr>
          <w:trHeight w:val="495"/>
        </w:trPr>
        <w:tc>
          <w:tcPr>
            <w:tcW w:w="5954"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91534B" w:rsidR="00D6153D" w:rsidP="00D810C3" w:rsidRDefault="00D6153D" w14:paraId="0C544A30" w14:textId="77777777">
            <w:pPr>
              <w:rPr>
                <w:rFonts w:eastAsia="Garamond" w:asciiTheme="minorHAnsi" w:hAnsiTheme="minorHAnsi" w:cstheme="minorHAnsi"/>
                <w:b/>
              </w:rPr>
            </w:pPr>
            <w:r w:rsidRPr="0091534B">
              <w:rPr>
                <w:rFonts w:eastAsia="Garamond" w:asciiTheme="minorHAnsi" w:hAnsiTheme="minorHAnsi" w:cstheme="minorHAnsi"/>
                <w:b/>
              </w:rPr>
              <w:t>Data e luogo del controllo:</w:t>
            </w:r>
          </w:p>
        </w:tc>
        <w:tc>
          <w:tcPr>
            <w:tcW w:w="8358" w:type="dxa"/>
            <w:tcBorders>
              <w:top w:val="single" w:color="000000" w:sz="4" w:space="0"/>
              <w:left w:val="nil"/>
              <w:bottom w:val="single" w:color="000000" w:sz="4" w:space="0"/>
              <w:right w:val="single" w:color="000000" w:sz="4" w:space="0"/>
            </w:tcBorders>
            <w:shd w:val="clear" w:color="auto" w:fill="FFFFFF"/>
            <w:vAlign w:val="center"/>
          </w:tcPr>
          <w:p w:rsidRPr="0091534B" w:rsidR="00D6153D" w:rsidP="00D810C3" w:rsidRDefault="00D6153D" w14:paraId="18AED47A" w14:textId="77777777">
            <w:pPr>
              <w:jc w:val="center"/>
              <w:rPr>
                <w:rFonts w:eastAsia="Garamond" w:asciiTheme="minorHAnsi" w:hAnsiTheme="minorHAnsi" w:cstheme="minorHAnsi"/>
              </w:rPr>
            </w:pPr>
            <w:r w:rsidRPr="0091534B">
              <w:rPr>
                <w:rFonts w:eastAsia="Garamond" w:asciiTheme="minorHAnsi" w:hAnsiTheme="minorHAnsi" w:cstheme="minorHAnsi"/>
              </w:rPr>
              <w:t>___/___/_____</w:t>
            </w:r>
          </w:p>
        </w:tc>
      </w:tr>
      <w:tr w:rsidRPr="0091534B" w:rsidR="00D6153D" w:rsidTr="00D810C3" w14:paraId="1CD0A2E0" w14:textId="77777777">
        <w:trPr>
          <w:trHeight w:val="495"/>
        </w:trPr>
        <w:tc>
          <w:tcPr>
            <w:tcW w:w="1431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rsidRPr="0091534B" w:rsidR="00D6153D" w:rsidP="00D810C3" w:rsidRDefault="00D6153D" w14:paraId="32485AD0" w14:textId="77777777">
            <w:pPr>
              <w:rPr>
                <w:rFonts w:eastAsia="Garamond" w:asciiTheme="minorHAnsi" w:hAnsiTheme="minorHAnsi" w:cstheme="minorHAnsi"/>
              </w:rPr>
            </w:pPr>
            <w:r w:rsidRPr="0054474A">
              <w:rPr>
                <w:rFonts w:eastAsia="Garamond" w:asciiTheme="minorHAnsi" w:hAnsiTheme="minorHAnsi" w:cstheme="minorHAnsi"/>
                <w:b/>
              </w:rPr>
              <w:t>Incaricato del controllo: _______________________________________Firma</w:t>
            </w:r>
          </w:p>
        </w:tc>
      </w:tr>
    </w:tbl>
    <w:p w:rsidRPr="00CB0F71" w:rsidR="00D6153D" w:rsidP="00D6153D" w:rsidRDefault="00D6153D" w14:paraId="22D3C713" w14:textId="77777777">
      <w:pPr>
        <w:spacing w:before="280" w:after="0" w:line="360" w:lineRule="auto"/>
        <w:rPr>
          <w:b/>
          <w:bCs/>
          <w:color w:val="1F497D"/>
          <w:sz w:val="24"/>
          <w:szCs w:val="24"/>
        </w:rPr>
      </w:pPr>
      <w:r w:rsidRPr="0098326B">
        <w:rPr>
          <w:b/>
          <w:bCs/>
          <w:color w:val="2F5496" w:themeColor="accent1" w:themeShade="BF"/>
          <w:sz w:val="24"/>
          <w:szCs w:val="24"/>
        </w:rPr>
        <w:t>SCHEDA 8</w:t>
      </w:r>
      <w:r>
        <w:rPr>
          <w:b/>
          <w:bCs/>
          <w:color w:val="2F5496" w:themeColor="accent1" w:themeShade="BF"/>
          <w:sz w:val="24"/>
          <w:szCs w:val="24"/>
        </w:rPr>
        <w:t xml:space="preserve"> –</w:t>
      </w:r>
      <w:r w:rsidRPr="0098326B">
        <w:rPr>
          <w:b/>
          <w:bCs/>
          <w:color w:val="2F5496" w:themeColor="accent1" w:themeShade="BF"/>
          <w:sz w:val="24"/>
          <w:szCs w:val="24"/>
        </w:rPr>
        <w:t xml:space="preserve"> Data </w:t>
      </w:r>
      <w:r>
        <w:rPr>
          <w:b/>
          <w:bCs/>
          <w:color w:val="1F497D"/>
          <w:sz w:val="24"/>
          <w:szCs w:val="24"/>
        </w:rPr>
        <w:t>center (Regime 2)</w:t>
      </w:r>
    </w:p>
    <w:tbl>
      <w:tblPr>
        <w:tblStyle w:val="Grigliatabella"/>
        <w:tblW w:w="5000" w:type="pct"/>
        <w:tblLook w:val="04A0" w:firstRow="1" w:lastRow="0" w:firstColumn="1" w:lastColumn="0" w:noHBand="0" w:noVBand="1"/>
      </w:tblPr>
      <w:tblGrid>
        <w:gridCol w:w="1625"/>
        <w:gridCol w:w="637"/>
        <w:gridCol w:w="4629"/>
        <w:gridCol w:w="3059"/>
        <w:gridCol w:w="1521"/>
        <w:gridCol w:w="1245"/>
        <w:gridCol w:w="1560"/>
      </w:tblGrid>
      <w:tr w:rsidRPr="00AB7C53" w:rsidR="00D6153D" w:rsidTr="00D810C3" w14:paraId="50B30CE7" w14:textId="77777777">
        <w:trPr>
          <w:trHeight w:val="895"/>
        </w:trPr>
        <w:tc>
          <w:tcPr>
            <w:tcW w:w="575" w:type="pct"/>
            <w:shd w:val="clear" w:color="auto" w:fill="1F497D"/>
            <w:vAlign w:val="center"/>
          </w:tcPr>
          <w:p w:rsidRPr="00AB7C53" w:rsidR="00D6153D" w:rsidP="00D810C3" w:rsidRDefault="00D6153D" w14:paraId="3188D6DB" w14:textId="77777777">
            <w:pPr>
              <w:jc w:val="center"/>
              <w:rPr>
                <w:color w:val="FFFFFF" w:themeColor="background1"/>
              </w:rPr>
            </w:pPr>
            <w:r>
              <w:rPr>
                <w:color w:val="FFFFFF" w:themeColor="background1"/>
              </w:rPr>
              <w:t>Tempo di s</w:t>
            </w:r>
            <w:r w:rsidRPr="00AB7C53">
              <w:rPr>
                <w:color w:val="FFFFFF" w:themeColor="background1"/>
              </w:rPr>
              <w:t>volgimento delle verifiche</w:t>
            </w:r>
          </w:p>
        </w:tc>
        <w:tc>
          <w:tcPr>
            <w:tcW w:w="229" w:type="pct"/>
            <w:shd w:val="clear" w:color="auto" w:fill="1F497D"/>
            <w:vAlign w:val="center"/>
          </w:tcPr>
          <w:p w:rsidRPr="00AB7C53" w:rsidR="00D6153D" w:rsidP="00D810C3" w:rsidRDefault="00D6153D" w14:paraId="69A756D0" w14:textId="77777777">
            <w:pPr>
              <w:jc w:val="center"/>
              <w:rPr>
                <w:color w:val="FFFFFF" w:themeColor="background1"/>
              </w:rPr>
            </w:pPr>
            <w:r w:rsidRPr="00AB7C53">
              <w:rPr>
                <w:color w:val="FFFFFF" w:themeColor="background1"/>
              </w:rPr>
              <w:t>n.</w:t>
            </w:r>
          </w:p>
        </w:tc>
        <w:tc>
          <w:tcPr>
            <w:tcW w:w="1627" w:type="pct"/>
            <w:shd w:val="clear" w:color="auto" w:fill="1F497D"/>
            <w:vAlign w:val="center"/>
          </w:tcPr>
          <w:p w:rsidRPr="00AB7C53" w:rsidR="00D6153D" w:rsidP="00D810C3" w:rsidRDefault="00D6153D" w14:paraId="53BA5FCC" w14:textId="77777777">
            <w:pPr>
              <w:jc w:val="center"/>
              <w:rPr>
                <w:color w:val="FFFFFF" w:themeColor="background1"/>
              </w:rPr>
            </w:pPr>
            <w:r w:rsidRPr="00AB7C53">
              <w:rPr>
                <w:color w:val="FFFFFF" w:themeColor="background1"/>
              </w:rPr>
              <w:t>Element</w:t>
            </w:r>
            <w:r>
              <w:rPr>
                <w:color w:val="FFFFFF" w:themeColor="background1"/>
              </w:rPr>
              <w:t>o</w:t>
            </w:r>
            <w:r w:rsidRPr="00AB7C53">
              <w:rPr>
                <w:color w:val="FFFFFF" w:themeColor="background1"/>
              </w:rPr>
              <w:t xml:space="preserve"> di controllo</w:t>
            </w:r>
          </w:p>
        </w:tc>
        <w:tc>
          <w:tcPr>
            <w:tcW w:w="1077" w:type="pct"/>
            <w:shd w:val="clear" w:color="auto" w:fill="1F497D"/>
            <w:vAlign w:val="center"/>
          </w:tcPr>
          <w:p w:rsidRPr="00AB7C53" w:rsidR="00D6153D" w:rsidP="00D810C3" w:rsidRDefault="00D6153D" w14:paraId="2FFA0714" w14:textId="77777777">
            <w:pPr>
              <w:jc w:val="center"/>
              <w:rPr>
                <w:color w:val="FFFFFF" w:themeColor="background1"/>
              </w:rPr>
            </w:pPr>
            <w:r>
              <w:rPr>
                <w:color w:val="FFFFFF" w:themeColor="background1"/>
              </w:rPr>
              <w:t>Normativa di riferimento</w:t>
            </w:r>
          </w:p>
        </w:tc>
        <w:tc>
          <w:tcPr>
            <w:tcW w:w="504" w:type="pct"/>
            <w:shd w:val="clear" w:color="auto" w:fill="1F497D"/>
            <w:vAlign w:val="center"/>
          </w:tcPr>
          <w:p w:rsidRPr="00AB7C53" w:rsidR="00D6153D" w:rsidP="00D810C3" w:rsidRDefault="00D6153D" w14:paraId="25EE484F" w14:textId="77777777">
            <w:pPr>
              <w:jc w:val="center"/>
              <w:rPr>
                <w:color w:val="FFFFFF" w:themeColor="background1"/>
              </w:rPr>
            </w:pPr>
            <w:r>
              <w:rPr>
                <w:color w:val="FFFFFF" w:themeColor="background1"/>
              </w:rPr>
              <w:t>Certificazione richiesta</w:t>
            </w:r>
          </w:p>
        </w:tc>
        <w:tc>
          <w:tcPr>
            <w:tcW w:w="436" w:type="pct"/>
            <w:shd w:val="clear" w:color="auto" w:fill="1F497D"/>
            <w:vAlign w:val="center"/>
          </w:tcPr>
          <w:p w:rsidRPr="00AB7C53" w:rsidR="00D6153D" w:rsidP="00D810C3" w:rsidRDefault="00D6153D" w14:paraId="4158C176" w14:textId="77777777">
            <w:pPr>
              <w:jc w:val="center"/>
              <w:rPr>
                <w:color w:val="FFFFFF" w:themeColor="background1"/>
              </w:rPr>
            </w:pPr>
            <w:r w:rsidRPr="00AB7C53">
              <w:rPr>
                <w:color w:val="FFFFFF" w:themeColor="background1"/>
              </w:rPr>
              <w:t>Esito (Si/No/Non applicabile)</w:t>
            </w:r>
          </w:p>
        </w:tc>
        <w:tc>
          <w:tcPr>
            <w:tcW w:w="552" w:type="pct"/>
            <w:shd w:val="clear" w:color="auto" w:fill="1F497D"/>
            <w:vAlign w:val="center"/>
          </w:tcPr>
          <w:p w:rsidRPr="00AB7C53" w:rsidR="00D6153D" w:rsidP="00D810C3" w:rsidRDefault="00D6153D" w14:paraId="05029FA4" w14:textId="77777777">
            <w:pPr>
              <w:jc w:val="center"/>
              <w:rPr>
                <w:color w:val="FFFFFF" w:themeColor="background1"/>
              </w:rPr>
            </w:pPr>
            <w:r w:rsidRPr="00AB7C53">
              <w:rPr>
                <w:color w:val="FFFFFF" w:themeColor="background1"/>
              </w:rPr>
              <w:t>Commento</w:t>
            </w:r>
          </w:p>
        </w:tc>
      </w:tr>
      <w:tr w:rsidRPr="00AB7C53" w:rsidR="00D6153D" w:rsidTr="00D810C3" w14:paraId="651DCC05" w14:textId="77777777">
        <w:trPr>
          <w:trHeight w:val="701"/>
        </w:trPr>
        <w:tc>
          <w:tcPr>
            <w:tcW w:w="575" w:type="pct"/>
            <w:vMerge w:val="restart"/>
            <w:vAlign w:val="center"/>
          </w:tcPr>
          <w:p w:rsidRPr="00AB7C53" w:rsidR="00D6153D" w:rsidP="00D810C3" w:rsidRDefault="00D6153D" w14:paraId="0002C7D9" w14:textId="77777777">
            <w:pPr>
              <w:jc w:val="center"/>
            </w:pPr>
            <w:r>
              <w:t>Ex ante</w:t>
            </w:r>
          </w:p>
        </w:tc>
        <w:tc>
          <w:tcPr>
            <w:tcW w:w="229" w:type="pct"/>
            <w:vAlign w:val="center"/>
          </w:tcPr>
          <w:p w:rsidRPr="00AB7C53" w:rsidR="00D6153D" w:rsidP="00D810C3" w:rsidRDefault="00D6153D" w14:paraId="05B97FB7" w14:textId="77777777">
            <w:pPr>
              <w:spacing w:before="120" w:after="120"/>
              <w:jc w:val="center"/>
            </w:pPr>
            <w:r>
              <w:t>1</w:t>
            </w:r>
          </w:p>
        </w:tc>
        <w:tc>
          <w:tcPr>
            <w:tcW w:w="1627" w:type="pct"/>
            <w:vAlign w:val="center"/>
          </w:tcPr>
          <w:p w:rsidRPr="00A546C6" w:rsidR="00D6153D" w:rsidP="000D2AB4" w:rsidRDefault="00D6153D" w14:paraId="38654595" w14:textId="77777777">
            <w:pPr>
              <w:spacing w:before="120" w:after="120"/>
              <w:rPr>
                <w:color w:val="000000"/>
              </w:rPr>
            </w:pPr>
            <w:r>
              <w:rPr>
                <w:color w:val="000000"/>
              </w:rPr>
              <w:t>È disponibile una Certificazione di sistema di gestione ambientale di tipo ISO 14001 o EMAS rilasciata sotto accreditamento?</w:t>
            </w:r>
          </w:p>
        </w:tc>
        <w:tc>
          <w:tcPr>
            <w:tcW w:w="1077" w:type="pct"/>
            <w:vAlign w:val="center"/>
          </w:tcPr>
          <w:p w:rsidRPr="00AB7C53" w:rsidR="00D6153D" w:rsidP="000D2AB4" w:rsidRDefault="00D6153D" w14:paraId="202B2BFC" w14:textId="77777777"/>
        </w:tc>
        <w:tc>
          <w:tcPr>
            <w:tcW w:w="504" w:type="pct"/>
            <w:vAlign w:val="center"/>
          </w:tcPr>
          <w:p w:rsidRPr="00AB7C53" w:rsidR="00D6153D" w:rsidP="000D2AB4" w:rsidRDefault="00D6153D" w14:paraId="33432E86" w14:textId="77777777">
            <w:r>
              <w:t>ISO 14001 / Registrazione EMAS</w:t>
            </w:r>
          </w:p>
        </w:tc>
        <w:tc>
          <w:tcPr>
            <w:tcW w:w="436" w:type="pct"/>
            <w:vAlign w:val="center"/>
          </w:tcPr>
          <w:p w:rsidRPr="00AB7C53" w:rsidR="00D6153D" w:rsidP="00D810C3" w:rsidRDefault="00D6153D" w14:paraId="335CAB90" w14:textId="77777777">
            <w:pPr>
              <w:jc w:val="both"/>
            </w:pPr>
          </w:p>
        </w:tc>
        <w:tc>
          <w:tcPr>
            <w:tcW w:w="552" w:type="pct"/>
            <w:vAlign w:val="center"/>
          </w:tcPr>
          <w:p w:rsidRPr="00AB7C53" w:rsidR="00D6153D" w:rsidP="00D810C3" w:rsidRDefault="00D6153D" w14:paraId="052E87D6" w14:textId="77777777">
            <w:pPr>
              <w:jc w:val="both"/>
            </w:pPr>
          </w:p>
        </w:tc>
      </w:tr>
      <w:tr w:rsidRPr="00AB7C53" w:rsidR="00D6153D" w:rsidTr="00D810C3" w14:paraId="1FE48157" w14:textId="77777777">
        <w:trPr>
          <w:trHeight w:val="705"/>
        </w:trPr>
        <w:tc>
          <w:tcPr>
            <w:tcW w:w="575" w:type="pct"/>
            <w:vMerge/>
          </w:tcPr>
          <w:p w:rsidRPr="00AB7C53" w:rsidR="00D6153D" w:rsidP="00D810C3" w:rsidRDefault="00D6153D" w14:paraId="4328CD42" w14:textId="77777777">
            <w:pPr>
              <w:jc w:val="center"/>
            </w:pPr>
          </w:p>
        </w:tc>
        <w:tc>
          <w:tcPr>
            <w:tcW w:w="4425" w:type="pct"/>
            <w:gridSpan w:val="6"/>
            <w:shd w:val="clear" w:color="auto" w:fill="D9D9D9" w:themeFill="background1" w:themeFillShade="D9"/>
            <w:vAlign w:val="center"/>
          </w:tcPr>
          <w:p w:rsidRPr="00553D6D" w:rsidR="00D6153D" w:rsidP="00D810C3" w:rsidRDefault="00D6153D" w14:paraId="0F5736F8" w14:textId="77777777">
            <w:pPr>
              <w:spacing w:before="120" w:after="120"/>
              <w:jc w:val="center"/>
              <w:rPr>
                <w:i/>
                <w:iCs/>
              </w:rPr>
            </w:pPr>
            <w:r w:rsidRPr="00553D6D">
              <w:rPr>
                <w:i/>
                <w:iCs/>
              </w:rPr>
              <w:t>Il requisito 1 verifica il rispetto del principio DNSH in maniera trasversale per tutti gli obiettivi ambientali rilevanti. Nel caso in cui questo non fosse disponibile, rispondere ai punti successivi</w:t>
            </w:r>
          </w:p>
        </w:tc>
      </w:tr>
      <w:tr w:rsidRPr="00AB7C53" w:rsidR="00D6153D" w:rsidTr="00D810C3" w14:paraId="3E6BD7EF" w14:textId="77777777">
        <w:trPr>
          <w:trHeight w:val="705"/>
        </w:trPr>
        <w:tc>
          <w:tcPr>
            <w:tcW w:w="575" w:type="pct"/>
            <w:vMerge/>
          </w:tcPr>
          <w:p w:rsidRPr="00AB7C53" w:rsidR="00D6153D" w:rsidP="00D810C3" w:rsidRDefault="00D6153D" w14:paraId="1C42B7C1" w14:textId="77777777">
            <w:pPr>
              <w:jc w:val="center"/>
            </w:pPr>
          </w:p>
        </w:tc>
        <w:tc>
          <w:tcPr>
            <w:tcW w:w="229" w:type="pct"/>
            <w:vAlign w:val="center"/>
          </w:tcPr>
          <w:p w:rsidRPr="00AB7C53" w:rsidR="00D6153D" w:rsidP="00D810C3" w:rsidRDefault="00D6153D" w14:paraId="46903616" w14:textId="77777777">
            <w:pPr>
              <w:spacing w:before="120" w:after="120"/>
              <w:jc w:val="center"/>
            </w:pPr>
            <w:r>
              <w:t>2</w:t>
            </w:r>
          </w:p>
        </w:tc>
        <w:tc>
          <w:tcPr>
            <w:tcW w:w="1627" w:type="pct"/>
            <w:vAlign w:val="center"/>
          </w:tcPr>
          <w:p w:rsidRPr="00F30A2B" w:rsidR="00D6153D" w:rsidP="000D2AB4" w:rsidRDefault="00D6153D" w14:paraId="2577D511" w14:textId="77777777">
            <w:pPr>
              <w:spacing w:before="120" w:after="120"/>
              <w:rPr>
                <w:color w:val="000000"/>
              </w:rPr>
            </w:pPr>
            <w:r>
              <w:rPr>
                <w:color w:val="000000"/>
              </w:rPr>
              <w:t>È disponibile una comunicazione del calcolo della media ponderata del potenziale di riscaldamento globale, anche per l'inventario dei refrigeranti utilizzati nei siti o per fornire il servizio, e dimostrazione dell’aderenza al metodo descritto nell'allegato IV del regolamento (UE) n. 517/2014, oppure un sistema di gestione dell'energia (norma ISO 50001) oppure un sistema di gestione ambientale (sistema EMAS o norma ISO 14001) che riporti l'uso di refrigeranti?</w:t>
            </w:r>
          </w:p>
        </w:tc>
        <w:tc>
          <w:tcPr>
            <w:tcW w:w="1077" w:type="pct"/>
            <w:vAlign w:val="center"/>
          </w:tcPr>
          <w:p w:rsidRPr="00AB7C53" w:rsidR="00D6153D" w:rsidP="000D2AB4" w:rsidRDefault="00D6153D" w14:paraId="0135B64F" w14:textId="77777777">
            <w:r>
              <w:t>Regolamento (UE) 517/2014</w:t>
            </w:r>
          </w:p>
        </w:tc>
        <w:tc>
          <w:tcPr>
            <w:tcW w:w="504" w:type="pct"/>
            <w:vAlign w:val="center"/>
          </w:tcPr>
          <w:p w:rsidRPr="00AB7C53" w:rsidR="00D6153D" w:rsidP="000D2AB4" w:rsidRDefault="00D6153D" w14:paraId="049FB2F8" w14:textId="77777777">
            <w:r>
              <w:t>ISO 50001</w:t>
            </w:r>
          </w:p>
        </w:tc>
        <w:tc>
          <w:tcPr>
            <w:tcW w:w="436" w:type="pct"/>
            <w:vAlign w:val="center"/>
          </w:tcPr>
          <w:p w:rsidRPr="00AB7C53" w:rsidR="00D6153D" w:rsidP="00D810C3" w:rsidRDefault="00D6153D" w14:paraId="7DA18565" w14:textId="77777777">
            <w:pPr>
              <w:jc w:val="both"/>
            </w:pPr>
          </w:p>
        </w:tc>
        <w:tc>
          <w:tcPr>
            <w:tcW w:w="552" w:type="pct"/>
            <w:vAlign w:val="center"/>
          </w:tcPr>
          <w:p w:rsidRPr="00AB7C53" w:rsidR="00D6153D" w:rsidP="00D810C3" w:rsidRDefault="00D6153D" w14:paraId="38876CF5" w14:textId="77777777">
            <w:pPr>
              <w:jc w:val="both"/>
            </w:pPr>
          </w:p>
        </w:tc>
      </w:tr>
      <w:tr w:rsidRPr="00AB7C53" w:rsidR="00D6153D" w:rsidTr="00D810C3" w14:paraId="247759D5" w14:textId="77777777">
        <w:trPr>
          <w:trHeight w:val="716"/>
        </w:trPr>
        <w:tc>
          <w:tcPr>
            <w:tcW w:w="575" w:type="pct"/>
            <w:vMerge/>
          </w:tcPr>
          <w:p w:rsidRPr="00AB7C53" w:rsidR="00D6153D" w:rsidP="00D810C3" w:rsidRDefault="00D6153D" w14:paraId="4A47B900" w14:textId="77777777">
            <w:pPr>
              <w:jc w:val="center"/>
            </w:pPr>
          </w:p>
        </w:tc>
        <w:tc>
          <w:tcPr>
            <w:tcW w:w="4425" w:type="pct"/>
            <w:gridSpan w:val="6"/>
            <w:shd w:val="clear" w:color="auto" w:fill="D9D9D9" w:themeFill="background1" w:themeFillShade="D9"/>
            <w:vAlign w:val="center"/>
          </w:tcPr>
          <w:p w:rsidRPr="00AB7C53" w:rsidR="00D6153D" w:rsidP="00D810C3" w:rsidRDefault="00D6153D" w14:paraId="3C911249" w14:textId="77777777">
            <w:pPr>
              <w:spacing w:before="120" w:after="120"/>
              <w:jc w:val="center"/>
            </w:pPr>
            <w:r w:rsidRPr="00442469">
              <w:rPr>
                <w:i/>
                <w:iCs/>
                <w:shd w:val="clear" w:color="auto" w:fill="D9D9D9" w:themeFill="background1" w:themeFillShade="D9"/>
              </w:rPr>
              <w:t>I punti 3, 4 e 5 sono alternativi</w:t>
            </w:r>
          </w:p>
        </w:tc>
      </w:tr>
      <w:tr w:rsidRPr="003A20F6" w:rsidR="00D6153D" w:rsidTr="00D810C3" w14:paraId="76BDF999" w14:textId="77777777">
        <w:trPr>
          <w:trHeight w:val="328"/>
        </w:trPr>
        <w:tc>
          <w:tcPr>
            <w:tcW w:w="575" w:type="pct"/>
            <w:vMerge/>
          </w:tcPr>
          <w:p w:rsidRPr="00AB7C53" w:rsidR="00D6153D" w:rsidP="00D810C3" w:rsidRDefault="00D6153D" w14:paraId="11BDF5A8" w14:textId="77777777">
            <w:pPr>
              <w:jc w:val="center"/>
            </w:pPr>
          </w:p>
        </w:tc>
        <w:tc>
          <w:tcPr>
            <w:tcW w:w="229" w:type="pct"/>
            <w:vAlign w:val="center"/>
          </w:tcPr>
          <w:p w:rsidRPr="00AB7C53" w:rsidR="00D6153D" w:rsidP="00D810C3" w:rsidRDefault="00D6153D" w14:paraId="3F85E721" w14:textId="77777777">
            <w:pPr>
              <w:spacing w:before="120" w:after="120"/>
              <w:jc w:val="center"/>
            </w:pPr>
            <w:r>
              <w:t>3</w:t>
            </w:r>
          </w:p>
        </w:tc>
        <w:tc>
          <w:tcPr>
            <w:tcW w:w="1627" w:type="pct"/>
            <w:vAlign w:val="center"/>
          </w:tcPr>
          <w:p w:rsidRPr="00F30A2B" w:rsidR="00D6153D" w:rsidP="000D2AB4" w:rsidRDefault="00D6153D" w14:paraId="0F00A034" w14:textId="77777777">
            <w:pPr>
              <w:spacing w:before="120" w:after="120"/>
              <w:rPr>
                <w:color w:val="000000"/>
              </w:rPr>
            </w:pPr>
            <w:r>
              <w:rPr>
                <w:color w:val="000000"/>
              </w:rPr>
              <w:t xml:space="preserve">Sono stati svolti degli studi di fattibilità per l’implementazione e il rispetto di tutte le “pratiche attese” incluse nella versione più recente del codice di condotta europeo </w:t>
            </w:r>
            <w:r>
              <w:rPr>
                <w:color w:val="000000"/>
              </w:rPr>
              <w:t>sull’efficienza energetica dei centri dati e hanno attuato tutte le pratiche attese a cui è stato assegnato il valore massimo di 5?</w:t>
            </w:r>
          </w:p>
        </w:tc>
        <w:tc>
          <w:tcPr>
            <w:tcW w:w="1077" w:type="pct"/>
            <w:vAlign w:val="center"/>
          </w:tcPr>
          <w:p w:rsidRPr="003A20F6" w:rsidR="00D6153D" w:rsidP="000D2AB4" w:rsidRDefault="00D6153D" w14:paraId="260E9BBF" w14:textId="77777777">
            <w:r>
              <w:t>Decisione (UE) 2021/2054 della Commissione del 08/11/2021</w:t>
            </w:r>
          </w:p>
        </w:tc>
        <w:tc>
          <w:tcPr>
            <w:tcW w:w="504" w:type="pct"/>
            <w:vAlign w:val="center"/>
          </w:tcPr>
          <w:p w:rsidRPr="003A20F6" w:rsidR="00D6153D" w:rsidP="000D2AB4" w:rsidRDefault="00D6153D" w14:paraId="1979B259" w14:textId="77777777">
            <w:r>
              <w:t>ISO 55000 / ISO 14040 / ISO 14044 / EN 15978</w:t>
            </w:r>
          </w:p>
        </w:tc>
        <w:tc>
          <w:tcPr>
            <w:tcW w:w="436" w:type="pct"/>
            <w:vAlign w:val="center"/>
          </w:tcPr>
          <w:p w:rsidRPr="003A20F6" w:rsidR="00D6153D" w:rsidP="00D810C3" w:rsidRDefault="00D6153D" w14:paraId="6CBBD081" w14:textId="77777777">
            <w:pPr>
              <w:jc w:val="both"/>
            </w:pPr>
          </w:p>
        </w:tc>
        <w:tc>
          <w:tcPr>
            <w:tcW w:w="552" w:type="pct"/>
            <w:vAlign w:val="center"/>
          </w:tcPr>
          <w:p w:rsidRPr="003A20F6" w:rsidR="00D6153D" w:rsidP="00D810C3" w:rsidRDefault="00D6153D" w14:paraId="7C3ACC56" w14:textId="77777777">
            <w:pPr>
              <w:jc w:val="both"/>
            </w:pPr>
          </w:p>
        </w:tc>
      </w:tr>
      <w:tr w:rsidRPr="00AB7C53" w:rsidR="00D6153D" w:rsidTr="00D810C3" w14:paraId="29EF46E0" w14:textId="77777777">
        <w:trPr>
          <w:trHeight w:val="709"/>
        </w:trPr>
        <w:tc>
          <w:tcPr>
            <w:tcW w:w="575" w:type="pct"/>
            <w:vMerge/>
            <w:vAlign w:val="center"/>
          </w:tcPr>
          <w:p w:rsidRPr="003A20F6" w:rsidR="00D6153D" w:rsidP="00D810C3" w:rsidRDefault="00D6153D" w14:paraId="711D543F" w14:textId="77777777">
            <w:pPr>
              <w:jc w:val="center"/>
            </w:pPr>
          </w:p>
        </w:tc>
        <w:tc>
          <w:tcPr>
            <w:tcW w:w="229" w:type="pct"/>
            <w:vAlign w:val="center"/>
          </w:tcPr>
          <w:p w:rsidRPr="00AB7C53" w:rsidR="00D6153D" w:rsidP="00D810C3" w:rsidRDefault="00D6153D" w14:paraId="0D35E3DC" w14:textId="77777777">
            <w:pPr>
              <w:spacing w:before="120" w:after="120"/>
              <w:jc w:val="center"/>
            </w:pPr>
            <w:r>
              <w:t>4</w:t>
            </w:r>
          </w:p>
        </w:tc>
        <w:tc>
          <w:tcPr>
            <w:tcW w:w="1627" w:type="pct"/>
            <w:vAlign w:val="center"/>
          </w:tcPr>
          <w:p w:rsidRPr="00F30A2B" w:rsidR="00D6153D" w:rsidP="000D2AB4" w:rsidRDefault="00D6153D" w14:paraId="677322D8" w14:textId="77777777">
            <w:pPr>
              <w:spacing w:before="120" w:after="120"/>
              <w:rPr>
                <w:color w:val="000000"/>
              </w:rPr>
            </w:pPr>
            <w:r>
              <w:rPr>
                <w:color w:val="000000"/>
              </w:rPr>
              <w:t xml:space="preserve">I data center aderiscono alle pratiche raccomandate contenute nel CEN-CENELEC documento CLC TR50600-99-1 "Data centre facilities and </w:t>
            </w:r>
            <w:proofErr w:type="spellStart"/>
            <w:r>
              <w:rPr>
                <w:color w:val="000000"/>
              </w:rPr>
              <w:t>infrastructures</w:t>
            </w:r>
            <w:proofErr w:type="spellEnd"/>
            <w:r>
              <w:rPr>
                <w:color w:val="000000"/>
              </w:rPr>
              <w:t xml:space="preserve">- Part 99-1: </w:t>
            </w:r>
            <w:proofErr w:type="spellStart"/>
            <w:r>
              <w:rPr>
                <w:color w:val="000000"/>
              </w:rPr>
              <w:t>Recommended</w:t>
            </w:r>
            <w:proofErr w:type="spellEnd"/>
            <w:r>
              <w:rPr>
                <w:color w:val="000000"/>
              </w:rPr>
              <w:t xml:space="preserve"> practices for energy management?</w:t>
            </w:r>
          </w:p>
        </w:tc>
        <w:tc>
          <w:tcPr>
            <w:tcW w:w="1077" w:type="pct"/>
            <w:vAlign w:val="center"/>
          </w:tcPr>
          <w:p w:rsidRPr="00AB7C53" w:rsidR="00D6153D" w:rsidP="000D2AB4" w:rsidRDefault="00D6153D" w14:paraId="470CB3F3" w14:textId="77777777">
            <w:r>
              <w:t>CLC TR50600-99-1</w:t>
            </w:r>
          </w:p>
        </w:tc>
        <w:tc>
          <w:tcPr>
            <w:tcW w:w="504" w:type="pct"/>
            <w:vAlign w:val="center"/>
          </w:tcPr>
          <w:p w:rsidRPr="00AB7C53" w:rsidR="00D6153D" w:rsidP="000D2AB4" w:rsidRDefault="00D6153D" w14:paraId="4D60584E" w14:textId="77777777">
            <w:r>
              <w:t>EN 50600</w:t>
            </w:r>
          </w:p>
        </w:tc>
        <w:tc>
          <w:tcPr>
            <w:tcW w:w="436" w:type="pct"/>
            <w:vAlign w:val="center"/>
          </w:tcPr>
          <w:p w:rsidRPr="00AB7C53" w:rsidR="00D6153D" w:rsidP="00D810C3" w:rsidRDefault="00D6153D" w14:paraId="042878D0" w14:textId="77777777">
            <w:pPr>
              <w:jc w:val="both"/>
            </w:pPr>
          </w:p>
        </w:tc>
        <w:tc>
          <w:tcPr>
            <w:tcW w:w="552" w:type="pct"/>
            <w:vAlign w:val="center"/>
          </w:tcPr>
          <w:p w:rsidRPr="00AB7C53" w:rsidR="00D6153D" w:rsidP="00D810C3" w:rsidRDefault="00D6153D" w14:paraId="1FAF7A30" w14:textId="77777777">
            <w:pPr>
              <w:jc w:val="both"/>
            </w:pPr>
          </w:p>
        </w:tc>
      </w:tr>
      <w:tr w:rsidRPr="00AB7C53" w:rsidR="00D6153D" w:rsidTr="00D810C3" w14:paraId="5676F086" w14:textId="77777777">
        <w:trPr>
          <w:trHeight w:val="705"/>
        </w:trPr>
        <w:tc>
          <w:tcPr>
            <w:tcW w:w="575" w:type="pct"/>
            <w:vMerge/>
          </w:tcPr>
          <w:p w:rsidRPr="00AB7C53" w:rsidR="00D6153D" w:rsidP="00D810C3" w:rsidRDefault="00D6153D" w14:paraId="5B7EC522" w14:textId="77777777"/>
        </w:tc>
        <w:tc>
          <w:tcPr>
            <w:tcW w:w="229" w:type="pct"/>
            <w:vAlign w:val="center"/>
          </w:tcPr>
          <w:p w:rsidRPr="00AB7C53" w:rsidR="00D6153D" w:rsidP="00D810C3" w:rsidRDefault="00D6153D" w14:paraId="295D8750" w14:textId="77777777">
            <w:pPr>
              <w:spacing w:before="120" w:after="120"/>
              <w:jc w:val="center"/>
            </w:pPr>
            <w:r>
              <w:t>5</w:t>
            </w:r>
          </w:p>
        </w:tc>
        <w:tc>
          <w:tcPr>
            <w:tcW w:w="1627" w:type="pct"/>
            <w:vAlign w:val="center"/>
          </w:tcPr>
          <w:p w:rsidRPr="00F30A2B" w:rsidR="00D6153D" w:rsidP="000D2AB4" w:rsidRDefault="00D6153D" w14:paraId="041CD95D" w14:textId="77777777">
            <w:pPr>
              <w:spacing w:before="120" w:after="120"/>
              <w:rPr>
                <w:color w:val="000000"/>
              </w:rPr>
            </w:pPr>
            <w:r>
              <w:rPr>
                <w:color w:val="000000"/>
              </w:rPr>
              <w:t>Sono rispettati tutti i Criteri dell'UE applicabili in materia di appalti pubblici verdi per i centri dati, le sale server e servizi cloud?</w:t>
            </w:r>
          </w:p>
        </w:tc>
        <w:tc>
          <w:tcPr>
            <w:tcW w:w="1077" w:type="pct"/>
            <w:vAlign w:val="center"/>
          </w:tcPr>
          <w:p w:rsidRPr="00AB7C53" w:rsidR="00D6153D" w:rsidP="000D2AB4" w:rsidRDefault="00D04661" w14:paraId="61CB7B55" w14:textId="77777777">
            <w:hyperlink r:id="rId60">
              <w:r w:rsidR="00D6153D">
                <w:rPr>
                  <w:color w:val="0563C1"/>
                  <w:u w:val="single"/>
                </w:rPr>
                <w:t>Criteri UE in materia di appalti pubblici verdi per i centri dati</w:t>
              </w:r>
            </w:hyperlink>
          </w:p>
        </w:tc>
        <w:tc>
          <w:tcPr>
            <w:tcW w:w="504" w:type="pct"/>
            <w:vAlign w:val="center"/>
          </w:tcPr>
          <w:p w:rsidRPr="00AB7C53" w:rsidR="00D6153D" w:rsidP="000D2AB4" w:rsidRDefault="00D6153D" w14:paraId="56474EB5" w14:textId="77777777"/>
        </w:tc>
        <w:tc>
          <w:tcPr>
            <w:tcW w:w="436" w:type="pct"/>
            <w:vAlign w:val="center"/>
          </w:tcPr>
          <w:p w:rsidRPr="00AB7C53" w:rsidR="00D6153D" w:rsidP="00D810C3" w:rsidRDefault="00D6153D" w14:paraId="08A36600" w14:textId="77777777">
            <w:pPr>
              <w:jc w:val="both"/>
            </w:pPr>
          </w:p>
        </w:tc>
        <w:tc>
          <w:tcPr>
            <w:tcW w:w="552" w:type="pct"/>
            <w:vAlign w:val="center"/>
          </w:tcPr>
          <w:p w:rsidRPr="00AB7C53" w:rsidR="00D6153D" w:rsidP="00D810C3" w:rsidRDefault="00D6153D" w14:paraId="7F8CC538" w14:textId="77777777">
            <w:pPr>
              <w:jc w:val="both"/>
            </w:pPr>
          </w:p>
        </w:tc>
      </w:tr>
      <w:tr w:rsidRPr="00AB7C53" w:rsidR="00480F77" w:rsidTr="00D810C3" w14:paraId="0DAB96E9" w14:textId="77777777">
        <w:trPr>
          <w:trHeight w:val="716"/>
        </w:trPr>
        <w:tc>
          <w:tcPr>
            <w:tcW w:w="575" w:type="pct"/>
            <w:vMerge/>
          </w:tcPr>
          <w:p w:rsidRPr="00AB7C53" w:rsidR="00480F77" w:rsidP="00480F77" w:rsidRDefault="00480F77" w14:paraId="2BF63633" w14:textId="77777777"/>
        </w:tc>
        <w:tc>
          <w:tcPr>
            <w:tcW w:w="229" w:type="pct"/>
            <w:vAlign w:val="center"/>
          </w:tcPr>
          <w:p w:rsidRPr="00AB7C53" w:rsidR="00480F77" w:rsidP="00480F77" w:rsidRDefault="00480F77" w14:paraId="1F89FD20" w14:textId="77777777">
            <w:pPr>
              <w:spacing w:before="120" w:after="120"/>
              <w:jc w:val="center"/>
            </w:pPr>
            <w:r>
              <w:t>6</w:t>
            </w:r>
          </w:p>
        </w:tc>
        <w:tc>
          <w:tcPr>
            <w:tcW w:w="1627" w:type="pct"/>
            <w:vAlign w:val="center"/>
          </w:tcPr>
          <w:p w:rsidRPr="00754EE6" w:rsidR="00480F77" w:rsidP="000D2AB4" w:rsidRDefault="00480F77" w14:paraId="0BC069C1" w14:textId="77777777">
            <w:pPr>
              <w:spacing w:before="120" w:after="120"/>
              <w:rPr>
                <w:color w:val="000000"/>
              </w:rPr>
            </w:pPr>
            <w:r>
              <w:rPr>
                <w:color w:val="000000"/>
              </w:rPr>
              <w:t>Per i soli Data Center costruiti ex novo, è stato redatto il report di analisi dell’adattabilità in conformità alle linee guida dell'Appendice A del Regolamento Delegato 2021/2139 (riportate all'appendice 1 della Guida Operativa)?</w:t>
            </w:r>
          </w:p>
        </w:tc>
        <w:tc>
          <w:tcPr>
            <w:tcW w:w="1077" w:type="pct"/>
            <w:vAlign w:val="center"/>
          </w:tcPr>
          <w:p w:rsidRPr="00AB7C53" w:rsidR="00480F77" w:rsidP="000D2AB4" w:rsidRDefault="00D04661" w14:paraId="6FA5BC45" w14:textId="46A79F65">
            <w:hyperlink r:id="rId61">
              <w:r w:rsidR="00480F77">
                <w:rPr>
                  <w:color w:val="0563C1"/>
                  <w:u w:val="single"/>
                </w:rPr>
                <w:t>Orientamenti tecnici per infrastrutture a prova di clima nel periodo 2021-2027 (2021/C 373/01)</w:t>
              </w:r>
            </w:hyperlink>
            <w:r w:rsidR="00480F77">
              <w:t xml:space="preserve">; </w:t>
            </w:r>
            <w:r w:rsidR="00480F77">
              <w:br/>
            </w:r>
            <w:r w:rsidR="00480F77">
              <w:t xml:space="preserve">Sezione II dell’Appendice A del </w:t>
            </w:r>
            <w:hyperlink r:id="rId62">
              <w:r w:rsidR="00480F77">
                <w:rPr>
                  <w:color w:val="0563C1"/>
                  <w:u w:val="single"/>
                </w:rPr>
                <w:t>Regolamento Delegato (UE) 2021/2139 che integra il regolamento (UE) 2020/852</w:t>
              </w:r>
            </w:hyperlink>
            <w:r w:rsidR="00480F77">
              <w:t xml:space="preserve">; </w:t>
            </w:r>
            <w:r w:rsidR="00480F77">
              <w:br/>
            </w:r>
            <w:r w:rsidR="00480F77">
              <w:t xml:space="preserve">Appendice 1 </w:t>
            </w:r>
            <w:hyperlink w:history="1" r:id="rId63">
              <w:r w:rsidRPr="00BA0016" w:rsidR="00480F77">
                <w:rPr>
                  <w:rStyle w:val="Collegamentoipertestuale"/>
                </w:rPr>
                <w:t>Guida Operativa per il rispetto del principio DNSH</w:t>
              </w:r>
            </w:hyperlink>
            <w:r w:rsidR="00480F77">
              <w:rPr>
                <w:color w:val="0563C1"/>
                <w:u w:val="single"/>
              </w:rPr>
              <w:t xml:space="preserve"> </w:t>
            </w:r>
          </w:p>
        </w:tc>
        <w:tc>
          <w:tcPr>
            <w:tcW w:w="504" w:type="pct"/>
            <w:vAlign w:val="center"/>
          </w:tcPr>
          <w:p w:rsidRPr="00AB7C53" w:rsidR="00480F77" w:rsidP="000D2AB4" w:rsidRDefault="00480F77" w14:paraId="443494E2" w14:textId="65BBBCE4">
            <w:r>
              <w:t xml:space="preserve">Report redatto secondo quanto previsto dalle linee Guida Tassonomiche riportate come nell'appendice della guida </w:t>
            </w:r>
            <w:r w:rsidRPr="00BA0016">
              <w:t>operativa DNSH (p.</w:t>
            </w:r>
            <w:r w:rsidRPr="00BA0016" w:rsidR="00BA0016">
              <w:t xml:space="preserve"> </w:t>
            </w:r>
            <w:r w:rsidRPr="00BA0016">
              <w:t>3</w:t>
            </w:r>
            <w:r w:rsidRPr="00BA0016" w:rsidR="00190772">
              <w:t>25</w:t>
            </w:r>
            <w:r w:rsidRPr="00BA0016" w:rsidR="00BA0016">
              <w:t>)</w:t>
            </w:r>
            <w:r w:rsidRPr="00BA0016">
              <w:t>.</w:t>
            </w:r>
          </w:p>
        </w:tc>
        <w:tc>
          <w:tcPr>
            <w:tcW w:w="436" w:type="pct"/>
            <w:vAlign w:val="center"/>
          </w:tcPr>
          <w:p w:rsidRPr="00AB7C53" w:rsidR="00480F77" w:rsidP="00480F77" w:rsidRDefault="00480F77" w14:paraId="304078A5" w14:textId="77777777">
            <w:pPr>
              <w:jc w:val="both"/>
            </w:pPr>
          </w:p>
        </w:tc>
        <w:tc>
          <w:tcPr>
            <w:tcW w:w="552" w:type="pct"/>
            <w:vAlign w:val="center"/>
          </w:tcPr>
          <w:p w:rsidRPr="00AB7C53" w:rsidR="00480F77" w:rsidP="00480F77" w:rsidRDefault="00480F77" w14:paraId="346123EA" w14:textId="77777777">
            <w:pPr>
              <w:jc w:val="both"/>
            </w:pPr>
          </w:p>
        </w:tc>
      </w:tr>
      <w:tr w:rsidRPr="00AB7C53" w:rsidR="00480F77" w:rsidTr="00D810C3" w14:paraId="614E2F3C" w14:textId="77777777">
        <w:trPr>
          <w:trHeight w:val="716"/>
        </w:trPr>
        <w:tc>
          <w:tcPr>
            <w:tcW w:w="575" w:type="pct"/>
            <w:vMerge/>
          </w:tcPr>
          <w:p w:rsidRPr="00AB7C53" w:rsidR="00480F77" w:rsidP="00480F77" w:rsidRDefault="00480F77" w14:paraId="0AC92664" w14:textId="77777777"/>
        </w:tc>
        <w:tc>
          <w:tcPr>
            <w:tcW w:w="4425" w:type="pct"/>
            <w:gridSpan w:val="6"/>
            <w:shd w:val="clear" w:color="auto" w:fill="D9D9D9" w:themeFill="background1" w:themeFillShade="D9"/>
            <w:vAlign w:val="center"/>
          </w:tcPr>
          <w:p w:rsidRPr="00A546C6" w:rsidR="00480F77" w:rsidP="00480F77" w:rsidRDefault="00480F77" w14:paraId="61D27137" w14:textId="77777777">
            <w:pPr>
              <w:spacing w:before="120" w:after="120"/>
              <w:jc w:val="center"/>
              <w:rPr>
                <w:i/>
                <w:iCs/>
                <w:color w:val="000000"/>
              </w:rPr>
            </w:pPr>
            <w:r>
              <w:rPr>
                <w:i/>
                <w:iCs/>
                <w:color w:val="000000"/>
              </w:rPr>
              <w:t>Nel caso di opere che superano la soglia dei 10 milioni di euro, rispondere al posto del punto 6 al punto 6.1</w:t>
            </w:r>
          </w:p>
        </w:tc>
      </w:tr>
      <w:tr w:rsidRPr="00AB7C53" w:rsidR="00480F77" w:rsidTr="00D810C3" w14:paraId="04B3E279" w14:textId="77777777">
        <w:trPr>
          <w:trHeight w:val="716"/>
        </w:trPr>
        <w:tc>
          <w:tcPr>
            <w:tcW w:w="575" w:type="pct"/>
            <w:vMerge/>
          </w:tcPr>
          <w:p w:rsidRPr="00AB7C53" w:rsidR="00480F77" w:rsidP="00480F77" w:rsidRDefault="00480F77" w14:paraId="0F76EBFD" w14:textId="77777777"/>
        </w:tc>
        <w:tc>
          <w:tcPr>
            <w:tcW w:w="229" w:type="pct"/>
            <w:vAlign w:val="center"/>
          </w:tcPr>
          <w:p w:rsidR="00480F77" w:rsidP="00480F77" w:rsidRDefault="00480F77" w14:paraId="6047FE8F" w14:textId="77777777">
            <w:pPr>
              <w:spacing w:before="120" w:after="120"/>
              <w:jc w:val="center"/>
            </w:pPr>
            <w:r>
              <w:t>6.1</w:t>
            </w:r>
          </w:p>
        </w:tc>
        <w:tc>
          <w:tcPr>
            <w:tcW w:w="1627" w:type="pct"/>
            <w:vAlign w:val="center"/>
          </w:tcPr>
          <w:p w:rsidRPr="00D810C3" w:rsidR="00480F77" w:rsidP="000D2AB4" w:rsidRDefault="00480F77" w14:paraId="44FD8FE3" w14:textId="77777777">
            <w:pPr>
              <w:spacing w:before="120" w:after="120"/>
              <w:rPr>
                <w:color w:val="000000"/>
              </w:rPr>
            </w:pPr>
            <w:r w:rsidRPr="00D810C3">
              <w:rPr>
                <w:color w:val="000000"/>
              </w:rPr>
              <w:t>È stata effettuata una valutazione di vulnerabilità e del rischio per il clima in base agli Orientamenti sulla verifica climatica delle infrastrutture 2021-2027?</w:t>
            </w:r>
          </w:p>
        </w:tc>
        <w:tc>
          <w:tcPr>
            <w:tcW w:w="1077" w:type="pct"/>
            <w:vAlign w:val="center"/>
          </w:tcPr>
          <w:p w:rsidRPr="00D810C3" w:rsidR="00480F77" w:rsidP="000D2AB4" w:rsidRDefault="004346FF" w14:paraId="4E85CC6F" w14:textId="3254BF7D">
            <w:r w:rsidRPr="00D810C3">
              <w:t>Orientamenti tecnici per infrastrutture a prova di clima nel periodo 2021-2027 (2021/C 373/01)</w:t>
            </w:r>
          </w:p>
        </w:tc>
        <w:tc>
          <w:tcPr>
            <w:tcW w:w="504" w:type="pct"/>
            <w:vAlign w:val="center"/>
          </w:tcPr>
          <w:p w:rsidRPr="00D810C3" w:rsidR="00480F77" w:rsidP="000D2AB4" w:rsidRDefault="00480F77" w14:paraId="7E009769" w14:textId="77777777"/>
        </w:tc>
        <w:tc>
          <w:tcPr>
            <w:tcW w:w="436" w:type="pct"/>
            <w:vAlign w:val="center"/>
          </w:tcPr>
          <w:p w:rsidRPr="00D810C3" w:rsidR="00480F77" w:rsidP="00480F77" w:rsidRDefault="00480F77" w14:paraId="77BD9638" w14:textId="77777777">
            <w:pPr>
              <w:jc w:val="both"/>
            </w:pPr>
          </w:p>
        </w:tc>
        <w:tc>
          <w:tcPr>
            <w:tcW w:w="552" w:type="pct"/>
            <w:vAlign w:val="center"/>
          </w:tcPr>
          <w:p w:rsidRPr="00D810C3" w:rsidR="00480F77" w:rsidP="00480F77" w:rsidRDefault="00480F77" w14:paraId="3F38E4F2" w14:textId="77777777">
            <w:pPr>
              <w:jc w:val="both"/>
            </w:pPr>
          </w:p>
        </w:tc>
      </w:tr>
      <w:tr w:rsidRPr="00AB7C53" w:rsidR="00480F77" w:rsidTr="00D810C3" w14:paraId="384567EB" w14:textId="77777777">
        <w:trPr>
          <w:trHeight w:val="716"/>
        </w:trPr>
        <w:tc>
          <w:tcPr>
            <w:tcW w:w="575" w:type="pct"/>
            <w:vMerge/>
          </w:tcPr>
          <w:p w:rsidRPr="00AB7C53" w:rsidR="00480F77" w:rsidP="00480F77" w:rsidRDefault="00480F77" w14:paraId="0403E52C" w14:textId="77777777"/>
        </w:tc>
        <w:tc>
          <w:tcPr>
            <w:tcW w:w="229" w:type="pct"/>
            <w:vAlign w:val="center"/>
          </w:tcPr>
          <w:p w:rsidR="00480F77" w:rsidP="00480F77" w:rsidRDefault="00480F77" w14:paraId="247B78B7" w14:textId="77777777">
            <w:pPr>
              <w:spacing w:before="120" w:after="120"/>
              <w:jc w:val="center"/>
            </w:pPr>
            <w:r>
              <w:t>7</w:t>
            </w:r>
          </w:p>
        </w:tc>
        <w:tc>
          <w:tcPr>
            <w:tcW w:w="1627" w:type="pct"/>
            <w:vAlign w:val="center"/>
          </w:tcPr>
          <w:p w:rsidRPr="00D810C3" w:rsidR="00480F77" w:rsidP="000D2AB4" w:rsidRDefault="00480F77" w14:paraId="2FD2D302" w14:textId="77777777">
            <w:pPr>
              <w:spacing w:before="120" w:after="120"/>
              <w:rPr>
                <w:color w:val="000000"/>
              </w:rPr>
            </w:pPr>
            <w:r w:rsidRPr="00D810C3">
              <w:rPr>
                <w:color w:val="000000"/>
              </w:rPr>
              <w:t>I data center hanno un piano di gestione dei rifiuti?</w:t>
            </w:r>
          </w:p>
        </w:tc>
        <w:tc>
          <w:tcPr>
            <w:tcW w:w="1077" w:type="pct"/>
            <w:vAlign w:val="center"/>
          </w:tcPr>
          <w:p w:rsidRPr="00D810C3" w:rsidR="00DA7677" w:rsidP="000D2AB4" w:rsidRDefault="00480F77" w14:paraId="45F5B4FD" w14:textId="01917295">
            <w:r w:rsidRPr="00D810C3">
              <w:t xml:space="preserve">Norme tecniche Life </w:t>
            </w:r>
            <w:proofErr w:type="spellStart"/>
            <w:r w:rsidRPr="00D810C3">
              <w:t>Cycle</w:t>
            </w:r>
            <w:proofErr w:type="spellEnd"/>
            <w:r w:rsidRPr="00D810C3">
              <w:t xml:space="preserve"> </w:t>
            </w:r>
            <w:proofErr w:type="spellStart"/>
            <w:r w:rsidRPr="00D810C3">
              <w:t>Assessment</w:t>
            </w:r>
            <w:proofErr w:type="spellEnd"/>
            <w:r w:rsidRPr="00D810C3">
              <w:t xml:space="preserve"> (LCA)</w:t>
            </w:r>
            <w:r w:rsidRPr="00D810C3" w:rsidR="00C674E4">
              <w:t xml:space="preserve">. </w:t>
            </w:r>
            <w:r w:rsidRPr="00D810C3" w:rsidR="00BA0016">
              <w:t>S</w:t>
            </w:r>
            <w:r w:rsidRPr="00D810C3" w:rsidR="00DA7677">
              <w:t xml:space="preserve">i faccia riferimento a quanto specificato nella </w:t>
            </w:r>
            <w:hyperlink w:history="1" r:id="rId64">
              <w:r w:rsidRPr="00D810C3" w:rsidR="00DA7677">
                <w:rPr>
                  <w:rStyle w:val="Collegamentoipertestuale"/>
                </w:rPr>
                <w:t xml:space="preserve">nuova </w:t>
              </w:r>
              <w:r w:rsidRPr="00D810C3" w:rsidR="00BA0016">
                <w:rPr>
                  <w:rStyle w:val="Collegamentoipertestuale"/>
                </w:rPr>
                <w:t>G</w:t>
              </w:r>
              <w:r w:rsidRPr="00D810C3" w:rsidR="00DA7677">
                <w:rPr>
                  <w:rStyle w:val="Collegamentoipertestuale"/>
                </w:rPr>
                <w:t xml:space="preserve">uida </w:t>
              </w:r>
              <w:r w:rsidRPr="00D810C3" w:rsidR="00BA0016">
                <w:rPr>
                  <w:rStyle w:val="Collegamentoipertestuale"/>
                </w:rPr>
                <w:t>O</w:t>
              </w:r>
              <w:r w:rsidRPr="00D810C3" w:rsidR="00DA7677">
                <w:rPr>
                  <w:rStyle w:val="Collegamentoipertestuale"/>
                </w:rPr>
                <w:t>perativa DNSH</w:t>
              </w:r>
            </w:hyperlink>
            <w:r w:rsidRPr="00D810C3" w:rsidR="00DA7677">
              <w:t xml:space="preserve"> (scheda 8 p</w:t>
            </w:r>
            <w:r w:rsidRPr="00D810C3" w:rsidR="00BA0016">
              <w:t>p</w:t>
            </w:r>
            <w:r w:rsidRPr="00D810C3" w:rsidR="00DA7677">
              <w:t>. 97 e 98)</w:t>
            </w:r>
          </w:p>
        </w:tc>
        <w:tc>
          <w:tcPr>
            <w:tcW w:w="504" w:type="pct"/>
            <w:vAlign w:val="center"/>
          </w:tcPr>
          <w:p w:rsidRPr="00D810C3" w:rsidR="00480F77" w:rsidP="000D2AB4" w:rsidRDefault="00480F77" w14:paraId="7E2D2FC3" w14:textId="77777777">
            <w:r w:rsidRPr="00D810C3">
              <w:t>EN 50625</w:t>
            </w:r>
          </w:p>
        </w:tc>
        <w:tc>
          <w:tcPr>
            <w:tcW w:w="436" w:type="pct"/>
            <w:vAlign w:val="center"/>
          </w:tcPr>
          <w:p w:rsidRPr="00D810C3" w:rsidR="00480F77" w:rsidP="00480F77" w:rsidRDefault="00480F77" w14:paraId="268E5496" w14:textId="77777777">
            <w:pPr>
              <w:jc w:val="both"/>
            </w:pPr>
          </w:p>
        </w:tc>
        <w:tc>
          <w:tcPr>
            <w:tcW w:w="552" w:type="pct"/>
            <w:vAlign w:val="center"/>
          </w:tcPr>
          <w:p w:rsidRPr="00D810C3" w:rsidR="00480F77" w:rsidP="00480F77" w:rsidRDefault="00480F77" w14:paraId="3D4FC500" w14:textId="77777777">
            <w:pPr>
              <w:jc w:val="both"/>
            </w:pPr>
          </w:p>
        </w:tc>
      </w:tr>
      <w:tr w:rsidRPr="00AB7C53" w:rsidR="00480F77" w:rsidTr="00D810C3" w14:paraId="4D9511E4" w14:textId="77777777">
        <w:trPr>
          <w:trHeight w:val="716"/>
        </w:trPr>
        <w:tc>
          <w:tcPr>
            <w:tcW w:w="575" w:type="pct"/>
            <w:vMerge/>
          </w:tcPr>
          <w:p w:rsidRPr="00AB7C53" w:rsidR="00480F77" w:rsidP="00480F77" w:rsidRDefault="00480F77" w14:paraId="59B070D2" w14:textId="77777777"/>
        </w:tc>
        <w:tc>
          <w:tcPr>
            <w:tcW w:w="4425" w:type="pct"/>
            <w:gridSpan w:val="6"/>
            <w:shd w:val="clear" w:color="auto" w:fill="D9D9D9" w:themeFill="background1" w:themeFillShade="D9"/>
            <w:vAlign w:val="center"/>
          </w:tcPr>
          <w:p w:rsidRPr="00D810C3" w:rsidR="00480F77" w:rsidP="00480F77" w:rsidRDefault="00480F77" w14:paraId="60E508F2" w14:textId="77777777">
            <w:pPr>
              <w:spacing w:before="120" w:after="120"/>
              <w:jc w:val="center"/>
              <w:rPr>
                <w:i/>
                <w:iCs/>
                <w:color w:val="000000"/>
              </w:rPr>
            </w:pPr>
            <w:r w:rsidRPr="00D810C3">
              <w:rPr>
                <w:i/>
                <w:iCs/>
                <w:color w:val="000000"/>
              </w:rPr>
              <w:t>Nel caso in cui fosse verificato il punto 5, i punti 8, 9 e 10 si ritengono automaticamente verificati</w:t>
            </w:r>
          </w:p>
        </w:tc>
      </w:tr>
      <w:tr w:rsidRPr="00AB7C53" w:rsidR="00480F77" w:rsidTr="00D810C3" w14:paraId="07E6E8F6" w14:textId="77777777">
        <w:trPr>
          <w:trHeight w:val="716"/>
        </w:trPr>
        <w:tc>
          <w:tcPr>
            <w:tcW w:w="575" w:type="pct"/>
            <w:vMerge/>
          </w:tcPr>
          <w:p w:rsidRPr="00AB7C53" w:rsidR="00480F77" w:rsidP="00480F77" w:rsidRDefault="00480F77" w14:paraId="6ADC39D5" w14:textId="77777777"/>
        </w:tc>
        <w:tc>
          <w:tcPr>
            <w:tcW w:w="229" w:type="pct"/>
            <w:vAlign w:val="center"/>
          </w:tcPr>
          <w:p w:rsidR="00480F77" w:rsidP="00480F77" w:rsidRDefault="00480F77" w14:paraId="1DA390B3" w14:textId="77777777">
            <w:pPr>
              <w:spacing w:before="120" w:after="120"/>
              <w:jc w:val="center"/>
            </w:pPr>
            <w:r>
              <w:t>8</w:t>
            </w:r>
          </w:p>
        </w:tc>
        <w:tc>
          <w:tcPr>
            <w:tcW w:w="1627" w:type="pct"/>
            <w:vAlign w:val="center"/>
          </w:tcPr>
          <w:p w:rsidRPr="00D810C3" w:rsidR="00480F77" w:rsidP="000D2AB4" w:rsidRDefault="00480F77" w14:paraId="26F2E14B" w14:textId="77777777">
            <w:pPr>
              <w:spacing w:before="120" w:after="120"/>
              <w:rPr>
                <w:color w:val="000000"/>
              </w:rPr>
            </w:pPr>
            <w:r w:rsidRPr="00D810C3">
              <w:rPr>
                <w:color w:val="000000"/>
              </w:rPr>
              <w:t>È disponibile una dichiarazione dei produttori/fornitori di conformità alla seguente normativa: ecodesign (Regolamento (EU) 2019/424) considerato che la conformità alle normative può essere dimostrata anche tramite il sistema di gestione ISO 30134:2016 certificato da organismi di certificazione accreditati?</w:t>
            </w:r>
          </w:p>
        </w:tc>
        <w:tc>
          <w:tcPr>
            <w:tcW w:w="1077" w:type="pct"/>
            <w:vAlign w:val="center"/>
          </w:tcPr>
          <w:p w:rsidRPr="00D810C3" w:rsidR="00480F77" w:rsidP="000D2AB4" w:rsidRDefault="00480F77" w14:paraId="4EB9D1E9" w14:textId="77777777">
            <w:r w:rsidRPr="00D810C3">
              <w:t>Regolamento (UE) 2019/424</w:t>
            </w:r>
          </w:p>
        </w:tc>
        <w:tc>
          <w:tcPr>
            <w:tcW w:w="504" w:type="pct"/>
            <w:vAlign w:val="center"/>
          </w:tcPr>
          <w:p w:rsidRPr="00D810C3" w:rsidR="00480F77" w:rsidP="00F77553" w:rsidRDefault="00480F77" w14:paraId="49B6C56A" w14:textId="77777777">
            <w:r w:rsidRPr="00D810C3">
              <w:t>ISO 30134:2016</w:t>
            </w:r>
          </w:p>
        </w:tc>
        <w:tc>
          <w:tcPr>
            <w:tcW w:w="436" w:type="pct"/>
            <w:vAlign w:val="center"/>
          </w:tcPr>
          <w:p w:rsidRPr="00D810C3" w:rsidR="00480F77" w:rsidP="00480F77" w:rsidRDefault="00480F77" w14:paraId="03C05152" w14:textId="77777777">
            <w:pPr>
              <w:jc w:val="both"/>
            </w:pPr>
          </w:p>
        </w:tc>
        <w:tc>
          <w:tcPr>
            <w:tcW w:w="552" w:type="pct"/>
            <w:vAlign w:val="center"/>
          </w:tcPr>
          <w:p w:rsidRPr="00D810C3" w:rsidR="00480F77" w:rsidP="00480F77" w:rsidRDefault="00480F77" w14:paraId="03FC7A27" w14:textId="77777777">
            <w:pPr>
              <w:jc w:val="both"/>
            </w:pPr>
          </w:p>
        </w:tc>
      </w:tr>
      <w:tr w:rsidRPr="00AB7C53" w:rsidR="00480F77" w:rsidTr="00D810C3" w14:paraId="1967ECAB" w14:textId="77777777">
        <w:trPr>
          <w:trHeight w:val="716"/>
        </w:trPr>
        <w:tc>
          <w:tcPr>
            <w:tcW w:w="575" w:type="pct"/>
            <w:vMerge/>
          </w:tcPr>
          <w:p w:rsidRPr="00AB7C53" w:rsidR="00480F77" w:rsidP="00480F77" w:rsidRDefault="00480F77" w14:paraId="4083E116" w14:textId="77777777"/>
        </w:tc>
        <w:tc>
          <w:tcPr>
            <w:tcW w:w="229" w:type="pct"/>
            <w:vAlign w:val="center"/>
          </w:tcPr>
          <w:p w:rsidR="00480F77" w:rsidP="00480F77" w:rsidRDefault="00480F77" w14:paraId="1E5ED9EB" w14:textId="77777777">
            <w:pPr>
              <w:spacing w:before="120" w:after="120"/>
              <w:jc w:val="center"/>
            </w:pPr>
            <w:r>
              <w:t>9</w:t>
            </w:r>
          </w:p>
        </w:tc>
        <w:tc>
          <w:tcPr>
            <w:tcW w:w="1627" w:type="pct"/>
            <w:vAlign w:val="center"/>
          </w:tcPr>
          <w:p w:rsidRPr="00D810C3" w:rsidR="00480F77" w:rsidP="000D2AB4" w:rsidRDefault="00480F77" w14:paraId="37DAC671" w14:textId="77777777">
            <w:pPr>
              <w:spacing w:before="120" w:after="120"/>
              <w:rPr>
                <w:color w:val="000000"/>
              </w:rPr>
            </w:pPr>
            <w:r w:rsidRPr="00D810C3">
              <w:rPr>
                <w:color w:val="000000"/>
              </w:rPr>
              <w:t>È disponibile l'iscrizione alla piattaforma RAEE in qualità di produttore/distributore dei produttori delle nuove apparecchiature elettriche ed elettroniche acquistate per il data center?</w:t>
            </w:r>
          </w:p>
        </w:tc>
        <w:tc>
          <w:tcPr>
            <w:tcW w:w="1077" w:type="pct"/>
            <w:vAlign w:val="center"/>
          </w:tcPr>
          <w:p w:rsidRPr="00D810C3" w:rsidR="00480F77" w:rsidP="000D2AB4" w:rsidRDefault="00480F77" w14:paraId="5EFBAE1F" w14:textId="77777777"/>
        </w:tc>
        <w:tc>
          <w:tcPr>
            <w:tcW w:w="504" w:type="pct"/>
            <w:vAlign w:val="center"/>
          </w:tcPr>
          <w:p w:rsidRPr="00D810C3" w:rsidR="00480F77" w:rsidP="00F77553" w:rsidRDefault="00480F77" w14:paraId="7853C9A1" w14:textId="77777777">
            <w:r w:rsidRPr="00D810C3">
              <w:t>Iscrizione Piattaforma RAEE</w:t>
            </w:r>
          </w:p>
        </w:tc>
        <w:tc>
          <w:tcPr>
            <w:tcW w:w="436" w:type="pct"/>
            <w:vAlign w:val="center"/>
          </w:tcPr>
          <w:p w:rsidRPr="00D810C3" w:rsidR="00480F77" w:rsidP="00480F77" w:rsidRDefault="00480F77" w14:paraId="416B14AF" w14:textId="77777777">
            <w:pPr>
              <w:jc w:val="both"/>
            </w:pPr>
          </w:p>
        </w:tc>
        <w:tc>
          <w:tcPr>
            <w:tcW w:w="552" w:type="pct"/>
            <w:vAlign w:val="center"/>
          </w:tcPr>
          <w:p w:rsidRPr="00D810C3" w:rsidR="00480F77" w:rsidP="00480F77" w:rsidRDefault="00480F77" w14:paraId="44054654" w14:textId="77777777">
            <w:pPr>
              <w:jc w:val="both"/>
            </w:pPr>
          </w:p>
        </w:tc>
      </w:tr>
      <w:tr w:rsidRPr="00AB7C53" w:rsidR="00480F77" w:rsidTr="00D810C3" w14:paraId="15DFBE5B" w14:textId="77777777">
        <w:trPr>
          <w:trHeight w:val="716"/>
        </w:trPr>
        <w:tc>
          <w:tcPr>
            <w:tcW w:w="575" w:type="pct"/>
            <w:vMerge/>
          </w:tcPr>
          <w:p w:rsidRPr="00AB7C53" w:rsidR="00480F77" w:rsidP="00480F77" w:rsidRDefault="00480F77" w14:paraId="42EF2208" w14:textId="77777777"/>
        </w:tc>
        <w:tc>
          <w:tcPr>
            <w:tcW w:w="229" w:type="pct"/>
            <w:tcBorders>
              <w:bottom w:val="single" w:color="auto" w:sz="12" w:space="0"/>
            </w:tcBorders>
            <w:vAlign w:val="center"/>
          </w:tcPr>
          <w:p w:rsidR="00480F77" w:rsidP="00480F77" w:rsidRDefault="00480F77" w14:paraId="6AF95270" w14:textId="77777777">
            <w:pPr>
              <w:spacing w:before="120" w:after="120"/>
              <w:jc w:val="center"/>
            </w:pPr>
            <w:r>
              <w:t>10</w:t>
            </w:r>
          </w:p>
        </w:tc>
        <w:tc>
          <w:tcPr>
            <w:tcW w:w="1627" w:type="pct"/>
            <w:tcBorders>
              <w:bottom w:val="single" w:color="auto" w:sz="12" w:space="0"/>
            </w:tcBorders>
            <w:vAlign w:val="center"/>
          </w:tcPr>
          <w:p w:rsidRPr="00D810C3" w:rsidR="00480F77" w:rsidP="000D2AB4" w:rsidRDefault="00480F77" w14:paraId="79DC821A" w14:textId="18EC8786">
            <w:pPr>
              <w:spacing w:before="120" w:after="120"/>
              <w:rPr>
                <w:color w:val="000000"/>
              </w:rPr>
            </w:pPr>
            <w:r w:rsidRPr="00D810C3">
              <w:rPr>
                <w:color w:val="000000"/>
              </w:rPr>
              <w:t xml:space="preserve">La conformità delle apparecchiature dei data center è verificata mediante una dichiarazione del produttore/fornitore di conformità alla seguente normativa: REACH (Regolamento (CE) </w:t>
            </w:r>
            <w:r w:rsidRPr="00D810C3">
              <w:rPr>
                <w:color w:val="000000"/>
              </w:rPr>
              <w:t xml:space="preserve">n.1907/2006); </w:t>
            </w:r>
            <w:proofErr w:type="spellStart"/>
            <w:r w:rsidRPr="00D810C3">
              <w:rPr>
                <w:color w:val="000000"/>
              </w:rPr>
              <w:t>RoHS</w:t>
            </w:r>
            <w:proofErr w:type="spellEnd"/>
            <w:r w:rsidRPr="00D810C3">
              <w:rPr>
                <w:color w:val="000000"/>
              </w:rPr>
              <w:t xml:space="preserve"> (Direttiva 2011/65/EU e </w:t>
            </w:r>
            <w:proofErr w:type="spellStart"/>
            <w:r w:rsidRPr="00D810C3">
              <w:rPr>
                <w:color w:val="000000"/>
              </w:rPr>
              <w:t>ss.m.i</w:t>
            </w:r>
            <w:proofErr w:type="spellEnd"/>
            <w:r w:rsidRPr="00D810C3">
              <w:rPr>
                <w:color w:val="000000"/>
              </w:rPr>
              <w:t xml:space="preserve">.); compatibilità elettromagnetica (Direttiva 2014/30/UE). </w:t>
            </w:r>
          </w:p>
        </w:tc>
        <w:tc>
          <w:tcPr>
            <w:tcW w:w="1077" w:type="pct"/>
            <w:tcBorders>
              <w:bottom w:val="single" w:color="auto" w:sz="12" w:space="0"/>
            </w:tcBorders>
            <w:vAlign w:val="center"/>
          </w:tcPr>
          <w:p w:rsidRPr="00D810C3" w:rsidR="00480F77" w:rsidP="000D2AB4" w:rsidRDefault="00480F77" w14:paraId="1B78238C" w14:textId="492FA4C2">
            <w:r w:rsidRPr="00D810C3">
              <w:t>Direttiva (UE) 65/2011</w:t>
            </w:r>
            <w:r w:rsidRPr="00D810C3" w:rsidR="00DA7677">
              <w:t xml:space="preserve">. La conformità delle apparecchiature dei data center è verificata mediante una dichiarazione del </w:t>
            </w:r>
            <w:r w:rsidRPr="00D810C3" w:rsidR="00DA7677">
              <w:t xml:space="preserve">produttore/fornitore di conformità alla seguente normativa: REACH (Regolamento (CE) n.1907/2006); </w:t>
            </w:r>
            <w:proofErr w:type="spellStart"/>
            <w:r w:rsidRPr="00D810C3" w:rsidR="00DA7677">
              <w:t>RoHS</w:t>
            </w:r>
            <w:proofErr w:type="spellEnd"/>
            <w:r w:rsidRPr="00D810C3" w:rsidR="00DA7677">
              <w:t xml:space="preserve"> (Direttiva 2011/65/EU e </w:t>
            </w:r>
            <w:proofErr w:type="spellStart"/>
            <w:r w:rsidRPr="00D810C3" w:rsidR="00DA7677">
              <w:t>ss.m.i</w:t>
            </w:r>
            <w:proofErr w:type="spellEnd"/>
            <w:r w:rsidRPr="00D810C3" w:rsidR="00DA7677">
              <w:t xml:space="preserve">.); compatibilità elettromagnetica (Direttiva 2014/30/UE). La conformità alla norma </w:t>
            </w:r>
            <w:proofErr w:type="spellStart"/>
            <w:r w:rsidRPr="00D810C3" w:rsidR="00DA7677">
              <w:t>RoHS</w:t>
            </w:r>
            <w:proofErr w:type="spellEnd"/>
            <w:r w:rsidRPr="00D810C3" w:rsidR="00DA7677">
              <w:t xml:space="preserve"> può essere dimostrata applicando la norma EN IEC 63000:2018.</w:t>
            </w:r>
          </w:p>
        </w:tc>
        <w:tc>
          <w:tcPr>
            <w:tcW w:w="504" w:type="pct"/>
            <w:tcBorders>
              <w:bottom w:val="single" w:color="auto" w:sz="12" w:space="0"/>
            </w:tcBorders>
            <w:vAlign w:val="center"/>
          </w:tcPr>
          <w:p w:rsidRPr="00D810C3" w:rsidR="00480F77" w:rsidP="00F77553" w:rsidRDefault="00480F77" w14:paraId="6AF86E53" w14:textId="77777777">
            <w:r w:rsidRPr="00D810C3">
              <w:t>EN IEC 63000:2018 / ISO 16890-1</w:t>
            </w:r>
          </w:p>
        </w:tc>
        <w:tc>
          <w:tcPr>
            <w:tcW w:w="436" w:type="pct"/>
            <w:tcBorders>
              <w:bottom w:val="single" w:color="auto" w:sz="12" w:space="0"/>
            </w:tcBorders>
            <w:vAlign w:val="center"/>
          </w:tcPr>
          <w:p w:rsidRPr="00D810C3" w:rsidR="00480F77" w:rsidP="00480F77" w:rsidRDefault="00480F77" w14:paraId="57AD5665" w14:textId="77777777">
            <w:pPr>
              <w:jc w:val="both"/>
            </w:pPr>
          </w:p>
        </w:tc>
        <w:tc>
          <w:tcPr>
            <w:tcW w:w="552" w:type="pct"/>
            <w:tcBorders>
              <w:bottom w:val="single" w:color="auto" w:sz="12" w:space="0"/>
            </w:tcBorders>
            <w:vAlign w:val="center"/>
          </w:tcPr>
          <w:p w:rsidRPr="00D810C3" w:rsidR="00480F77" w:rsidP="00480F77" w:rsidRDefault="00480F77" w14:paraId="2FD83E6E" w14:textId="77777777">
            <w:pPr>
              <w:jc w:val="both"/>
            </w:pPr>
          </w:p>
        </w:tc>
      </w:tr>
      <w:tr w:rsidRPr="00AB7C53" w:rsidR="00480F77" w:rsidTr="00D810C3" w14:paraId="5D148EEA" w14:textId="77777777">
        <w:trPr>
          <w:trHeight w:val="716"/>
        </w:trPr>
        <w:tc>
          <w:tcPr>
            <w:tcW w:w="575" w:type="pct"/>
            <w:vMerge w:val="restart"/>
            <w:tcBorders>
              <w:top w:val="single" w:color="auto" w:sz="12" w:space="0"/>
            </w:tcBorders>
            <w:vAlign w:val="center"/>
          </w:tcPr>
          <w:p w:rsidRPr="00AB7C53" w:rsidR="00480F77" w:rsidP="00480F77" w:rsidRDefault="00480F77" w14:paraId="43966BF8" w14:textId="77777777">
            <w:pPr>
              <w:jc w:val="center"/>
            </w:pPr>
            <w:r>
              <w:t>Ex post</w:t>
            </w:r>
          </w:p>
        </w:tc>
        <w:tc>
          <w:tcPr>
            <w:tcW w:w="4425" w:type="pct"/>
            <w:gridSpan w:val="6"/>
            <w:shd w:val="clear" w:color="auto" w:fill="D9D9D9" w:themeFill="background1" w:themeFillShade="D9"/>
            <w:vAlign w:val="center"/>
          </w:tcPr>
          <w:p w:rsidRPr="00AB7C53" w:rsidR="00480F77" w:rsidP="00480F77" w:rsidRDefault="00480F77" w14:paraId="7CB8EACC" w14:textId="77777777">
            <w:pPr>
              <w:spacing w:before="120" w:after="120"/>
              <w:jc w:val="center"/>
            </w:pPr>
            <w:r>
              <w:rPr>
                <w:i/>
                <w:iCs/>
                <w:color w:val="000000"/>
              </w:rPr>
              <w:t>I punti 11 e 12 sono alternativi</w:t>
            </w:r>
          </w:p>
        </w:tc>
      </w:tr>
      <w:tr w:rsidRPr="00AB7C53" w:rsidR="00480F77" w:rsidTr="00D810C3" w14:paraId="16AB1C1B" w14:textId="77777777">
        <w:trPr>
          <w:trHeight w:val="716"/>
        </w:trPr>
        <w:tc>
          <w:tcPr>
            <w:tcW w:w="575" w:type="pct"/>
            <w:vMerge/>
          </w:tcPr>
          <w:p w:rsidRPr="00AB7C53" w:rsidR="00480F77" w:rsidP="00480F77" w:rsidRDefault="00480F77" w14:paraId="78BB9C1E" w14:textId="77777777"/>
        </w:tc>
        <w:tc>
          <w:tcPr>
            <w:tcW w:w="229" w:type="pct"/>
            <w:vAlign w:val="center"/>
          </w:tcPr>
          <w:p w:rsidR="00480F77" w:rsidP="00480F77" w:rsidRDefault="00480F77" w14:paraId="5061276E" w14:textId="77777777">
            <w:pPr>
              <w:spacing w:before="120" w:after="120"/>
              <w:jc w:val="center"/>
            </w:pPr>
            <w:r>
              <w:t>11</w:t>
            </w:r>
          </w:p>
        </w:tc>
        <w:tc>
          <w:tcPr>
            <w:tcW w:w="1627" w:type="pct"/>
            <w:vAlign w:val="center"/>
          </w:tcPr>
          <w:p w:rsidR="00480F77" w:rsidP="000D2AB4" w:rsidRDefault="00480F77" w14:paraId="3A327C9B" w14:textId="77777777">
            <w:pPr>
              <w:spacing w:before="120" w:after="120"/>
              <w:rPr>
                <w:color w:val="000000"/>
              </w:rPr>
            </w:pPr>
            <w:r>
              <w:rPr>
                <w:color w:val="000000"/>
              </w:rPr>
              <w:t xml:space="preserve">L’adesione al </w:t>
            </w:r>
            <w:proofErr w:type="spellStart"/>
            <w:r>
              <w:rPr>
                <w:color w:val="000000"/>
              </w:rPr>
              <w:t>European</w:t>
            </w:r>
            <w:proofErr w:type="spellEnd"/>
            <w:r>
              <w:rPr>
                <w:color w:val="000000"/>
              </w:rPr>
              <w:t xml:space="preserve"> Code of </w:t>
            </w:r>
            <w:proofErr w:type="spellStart"/>
            <w:r>
              <w:rPr>
                <w:color w:val="000000"/>
              </w:rPr>
              <w:t>Conduct</w:t>
            </w:r>
            <w:proofErr w:type="spellEnd"/>
            <w:r>
              <w:rPr>
                <w:color w:val="000000"/>
              </w:rPr>
              <w:t xml:space="preserve"> for Data Centre Energy </w:t>
            </w:r>
            <w:proofErr w:type="spellStart"/>
            <w:r>
              <w:rPr>
                <w:color w:val="000000"/>
              </w:rPr>
              <w:t>Efficiency</w:t>
            </w:r>
            <w:proofErr w:type="spellEnd"/>
            <w:r>
              <w:rPr>
                <w:color w:val="000000"/>
              </w:rPr>
              <w:t xml:space="preserve"> o l’attuazione delle pratiche attese in esso descritte (o nel documento CEN- CENELEC CLC TR50600-99-1 Data centre facilities and </w:t>
            </w:r>
            <w:proofErr w:type="spellStart"/>
            <w:r>
              <w:rPr>
                <w:color w:val="000000"/>
              </w:rPr>
              <w:t>infrastructures</w:t>
            </w:r>
            <w:proofErr w:type="spellEnd"/>
            <w:r>
              <w:rPr>
                <w:color w:val="000000"/>
              </w:rPr>
              <w:t xml:space="preserve"> - Part 99-1: </w:t>
            </w:r>
            <w:proofErr w:type="spellStart"/>
            <w:r>
              <w:rPr>
                <w:color w:val="000000"/>
              </w:rPr>
              <w:t>Recommended</w:t>
            </w:r>
            <w:proofErr w:type="spellEnd"/>
            <w:r>
              <w:rPr>
                <w:color w:val="000000"/>
              </w:rPr>
              <w:t xml:space="preserve"> practices for energy management) è stata verificata da una parte terza indipendente ed è stato svolto un audit almeno ogni tre anni?</w:t>
            </w:r>
          </w:p>
        </w:tc>
        <w:tc>
          <w:tcPr>
            <w:tcW w:w="1077" w:type="pct"/>
            <w:vAlign w:val="center"/>
          </w:tcPr>
          <w:p w:rsidRPr="00AB7C53" w:rsidR="00480F77" w:rsidP="000D2AB4" w:rsidRDefault="00480F77" w14:paraId="3DE31163" w14:textId="77777777"/>
        </w:tc>
        <w:tc>
          <w:tcPr>
            <w:tcW w:w="504" w:type="pct"/>
            <w:vAlign w:val="center"/>
          </w:tcPr>
          <w:p w:rsidRPr="00AB7C53" w:rsidR="00480F77" w:rsidP="00480F77" w:rsidRDefault="00480F77" w14:paraId="4B1EDCF4" w14:textId="77777777">
            <w:pPr>
              <w:jc w:val="both"/>
            </w:pPr>
          </w:p>
        </w:tc>
        <w:tc>
          <w:tcPr>
            <w:tcW w:w="436" w:type="pct"/>
            <w:vAlign w:val="center"/>
          </w:tcPr>
          <w:p w:rsidRPr="00AB7C53" w:rsidR="00480F77" w:rsidP="00480F77" w:rsidRDefault="00480F77" w14:paraId="7A0F5C3F" w14:textId="77777777">
            <w:pPr>
              <w:jc w:val="both"/>
            </w:pPr>
          </w:p>
        </w:tc>
        <w:tc>
          <w:tcPr>
            <w:tcW w:w="552" w:type="pct"/>
            <w:vAlign w:val="center"/>
          </w:tcPr>
          <w:p w:rsidRPr="00AB7C53" w:rsidR="00480F77" w:rsidP="00480F77" w:rsidRDefault="00480F77" w14:paraId="3A52D466" w14:textId="77777777">
            <w:pPr>
              <w:jc w:val="both"/>
            </w:pPr>
          </w:p>
        </w:tc>
      </w:tr>
      <w:tr w:rsidRPr="00AB7C53" w:rsidR="00480F77" w:rsidTr="00D810C3" w14:paraId="28277FC3" w14:textId="77777777">
        <w:trPr>
          <w:trHeight w:val="716"/>
        </w:trPr>
        <w:tc>
          <w:tcPr>
            <w:tcW w:w="575" w:type="pct"/>
            <w:vMerge/>
          </w:tcPr>
          <w:p w:rsidRPr="00AB7C53" w:rsidR="00480F77" w:rsidP="00480F77" w:rsidRDefault="00480F77" w14:paraId="3D62037D" w14:textId="77777777"/>
        </w:tc>
        <w:tc>
          <w:tcPr>
            <w:tcW w:w="229" w:type="pct"/>
            <w:vAlign w:val="center"/>
          </w:tcPr>
          <w:p w:rsidR="00480F77" w:rsidP="00480F77" w:rsidRDefault="00480F77" w14:paraId="742C976B" w14:textId="77777777">
            <w:pPr>
              <w:spacing w:before="120" w:after="120"/>
              <w:jc w:val="center"/>
            </w:pPr>
            <w:r>
              <w:t>12</w:t>
            </w:r>
          </w:p>
        </w:tc>
        <w:tc>
          <w:tcPr>
            <w:tcW w:w="1627" w:type="pct"/>
            <w:vAlign w:val="center"/>
          </w:tcPr>
          <w:p w:rsidR="00480F77" w:rsidP="000D2AB4" w:rsidRDefault="00480F77" w14:paraId="6DB9C8DF" w14:textId="77777777">
            <w:pPr>
              <w:spacing w:before="120" w:after="120"/>
              <w:rPr>
                <w:color w:val="000000"/>
              </w:rPr>
            </w:pPr>
            <w:r>
              <w:rPr>
                <w:color w:val="000000"/>
              </w:rPr>
              <w:t>Sono rispettate tutte le indicazioni definite nei Criteri dell'UE in materia di appalti pubblici verdi per i centri dati, le sale server e i servizi cloud della Commissione Europea applicabili e sono disponibili le relative prove di verifica?</w:t>
            </w:r>
          </w:p>
        </w:tc>
        <w:tc>
          <w:tcPr>
            <w:tcW w:w="1077" w:type="pct"/>
            <w:vAlign w:val="center"/>
          </w:tcPr>
          <w:p w:rsidRPr="00AB7C53" w:rsidR="00480F77" w:rsidP="000D2AB4" w:rsidRDefault="00480F77" w14:paraId="0B5C0D86" w14:textId="77777777"/>
        </w:tc>
        <w:tc>
          <w:tcPr>
            <w:tcW w:w="504" w:type="pct"/>
            <w:vAlign w:val="center"/>
          </w:tcPr>
          <w:p w:rsidRPr="00AB7C53" w:rsidR="00480F77" w:rsidP="00480F77" w:rsidRDefault="00480F77" w14:paraId="657F808E" w14:textId="77777777">
            <w:pPr>
              <w:jc w:val="both"/>
            </w:pPr>
          </w:p>
        </w:tc>
        <w:tc>
          <w:tcPr>
            <w:tcW w:w="436" w:type="pct"/>
            <w:vAlign w:val="center"/>
          </w:tcPr>
          <w:p w:rsidRPr="00AB7C53" w:rsidR="00480F77" w:rsidP="00480F77" w:rsidRDefault="00480F77" w14:paraId="6773AE3C" w14:textId="77777777">
            <w:pPr>
              <w:jc w:val="both"/>
            </w:pPr>
          </w:p>
        </w:tc>
        <w:tc>
          <w:tcPr>
            <w:tcW w:w="552" w:type="pct"/>
            <w:vAlign w:val="center"/>
          </w:tcPr>
          <w:p w:rsidRPr="00AB7C53" w:rsidR="00480F77" w:rsidP="00480F77" w:rsidRDefault="00480F77" w14:paraId="5BF02E27" w14:textId="77777777">
            <w:pPr>
              <w:jc w:val="both"/>
            </w:pPr>
          </w:p>
        </w:tc>
      </w:tr>
      <w:tr w:rsidRPr="00AB7C53" w:rsidR="00480F77" w:rsidTr="00D810C3" w14:paraId="004F6B99" w14:textId="77777777">
        <w:trPr>
          <w:trHeight w:val="716"/>
        </w:trPr>
        <w:tc>
          <w:tcPr>
            <w:tcW w:w="575" w:type="pct"/>
            <w:vMerge/>
          </w:tcPr>
          <w:p w:rsidRPr="00AB7C53" w:rsidR="00480F77" w:rsidP="00480F77" w:rsidRDefault="00480F77" w14:paraId="0E5D1D68" w14:textId="77777777"/>
        </w:tc>
        <w:tc>
          <w:tcPr>
            <w:tcW w:w="229" w:type="pct"/>
            <w:vAlign w:val="center"/>
          </w:tcPr>
          <w:p w:rsidR="00480F77" w:rsidP="00480F77" w:rsidRDefault="00480F77" w14:paraId="253DCFC9" w14:textId="77777777">
            <w:pPr>
              <w:spacing w:before="120" w:after="120"/>
              <w:jc w:val="center"/>
            </w:pPr>
            <w:r>
              <w:t>13</w:t>
            </w:r>
          </w:p>
        </w:tc>
        <w:tc>
          <w:tcPr>
            <w:tcW w:w="1627" w:type="pct"/>
            <w:vAlign w:val="center"/>
          </w:tcPr>
          <w:p w:rsidR="00480F77" w:rsidP="000D2AB4" w:rsidRDefault="00480F77" w14:paraId="4F5923EA" w14:textId="77777777">
            <w:pPr>
              <w:spacing w:before="120" w:after="120"/>
              <w:rPr>
                <w:color w:val="000000"/>
              </w:rPr>
            </w:pPr>
            <w:r>
              <w:rPr>
                <w:color w:val="000000"/>
              </w:rPr>
              <w:t>Per i soli nuovi data center costruiti ex novo, sono state attuate delle soluzioni di adattamento climatico eventualmente individuate?</w:t>
            </w:r>
          </w:p>
        </w:tc>
        <w:tc>
          <w:tcPr>
            <w:tcW w:w="1077" w:type="pct"/>
            <w:vAlign w:val="center"/>
          </w:tcPr>
          <w:p w:rsidRPr="00AB7C53" w:rsidR="00480F77" w:rsidP="000D2AB4" w:rsidRDefault="00480F77" w14:paraId="29C3B64E" w14:textId="77777777"/>
        </w:tc>
        <w:tc>
          <w:tcPr>
            <w:tcW w:w="504" w:type="pct"/>
            <w:vAlign w:val="center"/>
          </w:tcPr>
          <w:p w:rsidRPr="00AB7C53" w:rsidR="00480F77" w:rsidP="00480F77" w:rsidRDefault="00480F77" w14:paraId="54359032" w14:textId="77777777">
            <w:pPr>
              <w:jc w:val="both"/>
            </w:pPr>
          </w:p>
        </w:tc>
        <w:tc>
          <w:tcPr>
            <w:tcW w:w="436" w:type="pct"/>
            <w:vAlign w:val="center"/>
          </w:tcPr>
          <w:p w:rsidRPr="00AB7C53" w:rsidR="00480F77" w:rsidP="00480F77" w:rsidRDefault="00480F77" w14:paraId="25E9C168" w14:textId="77777777">
            <w:pPr>
              <w:jc w:val="both"/>
            </w:pPr>
          </w:p>
        </w:tc>
        <w:tc>
          <w:tcPr>
            <w:tcW w:w="552" w:type="pct"/>
            <w:vAlign w:val="center"/>
          </w:tcPr>
          <w:p w:rsidRPr="00AB7C53" w:rsidR="00480F77" w:rsidP="00480F77" w:rsidRDefault="00480F77" w14:paraId="13AD7432" w14:textId="77777777">
            <w:pPr>
              <w:jc w:val="both"/>
            </w:pPr>
          </w:p>
        </w:tc>
      </w:tr>
    </w:tbl>
    <w:p w:rsidR="00D6153D" w:rsidP="00D6153D" w:rsidRDefault="00D6153D" w14:paraId="01DF805D" w14:textId="77777777">
      <w:pPr>
        <w:spacing w:after="0"/>
      </w:pPr>
    </w:p>
    <w:tbl>
      <w:tblPr>
        <w:tblW w:w="14312" w:type="dxa"/>
        <w:tblLayout w:type="fixed"/>
        <w:tblCellMar>
          <w:left w:w="70" w:type="dxa"/>
          <w:right w:w="70" w:type="dxa"/>
        </w:tblCellMar>
        <w:tblLook w:val="0400" w:firstRow="0" w:lastRow="0" w:firstColumn="0" w:lastColumn="0" w:noHBand="0" w:noVBand="1"/>
      </w:tblPr>
      <w:tblGrid>
        <w:gridCol w:w="5954"/>
        <w:gridCol w:w="8358"/>
      </w:tblGrid>
      <w:tr w:rsidRPr="0091534B" w:rsidR="00D6153D" w:rsidTr="00D810C3" w14:paraId="4B4C2902" w14:textId="77777777">
        <w:trPr>
          <w:trHeight w:val="495"/>
        </w:trPr>
        <w:tc>
          <w:tcPr>
            <w:tcW w:w="5954"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91534B" w:rsidR="00D6153D" w:rsidP="00D810C3" w:rsidRDefault="00D6153D" w14:paraId="764C109A" w14:textId="77777777">
            <w:pPr>
              <w:rPr>
                <w:rFonts w:eastAsia="Garamond" w:asciiTheme="minorHAnsi" w:hAnsiTheme="minorHAnsi" w:cstheme="minorHAnsi"/>
                <w:b/>
              </w:rPr>
            </w:pPr>
            <w:r w:rsidRPr="0091534B">
              <w:rPr>
                <w:rFonts w:eastAsia="Garamond" w:asciiTheme="minorHAnsi" w:hAnsiTheme="minorHAnsi" w:cstheme="minorHAnsi"/>
                <w:b/>
              </w:rPr>
              <w:t>Data e luogo del controllo:</w:t>
            </w:r>
          </w:p>
        </w:tc>
        <w:tc>
          <w:tcPr>
            <w:tcW w:w="8358" w:type="dxa"/>
            <w:tcBorders>
              <w:top w:val="single" w:color="000000" w:sz="4" w:space="0"/>
              <w:left w:val="nil"/>
              <w:bottom w:val="single" w:color="000000" w:sz="4" w:space="0"/>
              <w:right w:val="single" w:color="000000" w:sz="4" w:space="0"/>
            </w:tcBorders>
            <w:shd w:val="clear" w:color="auto" w:fill="FFFFFF"/>
            <w:vAlign w:val="center"/>
          </w:tcPr>
          <w:p w:rsidRPr="0091534B" w:rsidR="00D6153D" w:rsidP="00D810C3" w:rsidRDefault="00D6153D" w14:paraId="5F25E196" w14:textId="77777777">
            <w:pPr>
              <w:jc w:val="center"/>
              <w:rPr>
                <w:rFonts w:eastAsia="Garamond" w:asciiTheme="minorHAnsi" w:hAnsiTheme="minorHAnsi" w:cstheme="minorHAnsi"/>
              </w:rPr>
            </w:pPr>
            <w:r w:rsidRPr="0091534B">
              <w:rPr>
                <w:rFonts w:eastAsia="Garamond" w:asciiTheme="minorHAnsi" w:hAnsiTheme="minorHAnsi" w:cstheme="minorHAnsi"/>
              </w:rPr>
              <w:t>___/___/_____</w:t>
            </w:r>
          </w:p>
        </w:tc>
      </w:tr>
      <w:tr w:rsidRPr="0091534B" w:rsidR="00D6153D" w:rsidTr="00D810C3" w14:paraId="53AF9F10" w14:textId="77777777">
        <w:trPr>
          <w:trHeight w:val="495"/>
        </w:trPr>
        <w:tc>
          <w:tcPr>
            <w:tcW w:w="1431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rsidRPr="0091534B" w:rsidR="00D6153D" w:rsidP="00D810C3" w:rsidRDefault="00D6153D" w14:paraId="43CE12AF" w14:textId="77777777">
            <w:pPr>
              <w:rPr>
                <w:rFonts w:eastAsia="Garamond" w:asciiTheme="minorHAnsi" w:hAnsiTheme="minorHAnsi" w:cstheme="minorHAnsi"/>
              </w:rPr>
            </w:pPr>
            <w:r w:rsidRPr="0054474A">
              <w:rPr>
                <w:rFonts w:eastAsia="Garamond" w:asciiTheme="minorHAnsi" w:hAnsiTheme="minorHAnsi" w:cstheme="minorHAnsi"/>
                <w:b/>
              </w:rPr>
              <w:t>Incaricato del controllo: _______________________________________Firma</w:t>
            </w:r>
          </w:p>
        </w:tc>
      </w:tr>
    </w:tbl>
    <w:p w:rsidR="004529D8" w:rsidP="00E9551E" w:rsidRDefault="004529D8" w14:paraId="4C1AF3D7" w14:textId="31C0F746"/>
    <w:sectPr w:rsidR="004529D8" w:rsidSect="00BF00B3">
      <w:pgSz w:w="16838" w:h="11906" w:orient="landscape"/>
      <w:pgMar w:top="1134" w:right="1418"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A462D" w:rsidRDefault="00EA462D" w14:paraId="65F513CE" w14:textId="77777777">
      <w:pPr>
        <w:spacing w:after="0" w:line="240" w:lineRule="auto"/>
      </w:pPr>
      <w:r>
        <w:separator/>
      </w:r>
    </w:p>
  </w:endnote>
  <w:endnote w:type="continuationSeparator" w:id="0">
    <w:p w:rsidR="00EA462D" w:rsidRDefault="00EA462D" w14:paraId="252F6EF4" w14:textId="77777777">
      <w:pPr>
        <w:spacing w:after="0" w:line="240" w:lineRule="auto"/>
      </w:pPr>
      <w:r>
        <w:continuationSeparator/>
      </w:r>
    </w:p>
  </w:endnote>
  <w:endnote w:type="continuationNotice" w:id="1">
    <w:p w:rsidR="00EA462D" w:rsidRDefault="00EA462D" w14:paraId="1A2E014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090378"/>
      <w:docPartObj>
        <w:docPartGallery w:val="Page Numbers (Bottom of Page)"/>
        <w:docPartUnique/>
      </w:docPartObj>
    </w:sdtPr>
    <w:sdtEndPr/>
    <w:sdtContent>
      <w:p w:rsidR="00837995" w:rsidRDefault="00837995" w14:paraId="124CC718" w14:textId="59455A9C">
        <w:pPr>
          <w:pStyle w:val="Pidipagina"/>
          <w:jc w:val="right"/>
        </w:pPr>
        <w:r>
          <w:fldChar w:fldCharType="begin"/>
        </w:r>
        <w:r>
          <w:instrText>PAGE   \* MERGEFORMAT</w:instrText>
        </w:r>
        <w:r>
          <w:fldChar w:fldCharType="separate"/>
        </w:r>
        <w:r>
          <w:t>2</w:t>
        </w:r>
        <w:r>
          <w:fldChar w:fldCharType="end"/>
        </w:r>
      </w:p>
    </w:sdtContent>
  </w:sdt>
  <w:p w:rsidR="00837995" w:rsidRDefault="00837995" w14:paraId="7E93BDB8" w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A462D" w:rsidRDefault="00EA462D" w14:paraId="6135C85F" w14:textId="77777777">
      <w:pPr>
        <w:spacing w:after="0" w:line="240" w:lineRule="auto"/>
      </w:pPr>
      <w:r>
        <w:separator/>
      </w:r>
    </w:p>
  </w:footnote>
  <w:footnote w:type="continuationSeparator" w:id="0">
    <w:p w:rsidR="00EA462D" w:rsidRDefault="00EA462D" w14:paraId="3D980082" w14:textId="77777777">
      <w:pPr>
        <w:spacing w:after="0" w:line="240" w:lineRule="auto"/>
      </w:pPr>
      <w:r>
        <w:continuationSeparator/>
      </w:r>
    </w:p>
  </w:footnote>
  <w:footnote w:type="continuationNotice" w:id="1">
    <w:p w:rsidR="00EA462D" w:rsidRDefault="00EA462D" w14:paraId="5642E4AB" w14:textId="77777777">
      <w:pPr>
        <w:spacing w:after="0" w:line="240" w:lineRule="auto"/>
      </w:pPr>
    </w:p>
  </w:footnote>
  <w:footnote w:id="2">
    <w:p w:rsidR="0008572A" w:rsidP="0008572A" w:rsidRDefault="0008572A" w14:paraId="777C66A1" w14:textId="26F7A473">
      <w:pPr>
        <w:pStyle w:val="Testonotaapidipagina"/>
        <w:jc w:val="both"/>
      </w:pPr>
      <w:r>
        <w:rPr>
          <w:rStyle w:val="Rimandonotaapidipagina"/>
        </w:rPr>
        <w:footnoteRef/>
      </w:r>
      <w:r>
        <w:t xml:space="preserve"> Da compilare e sottoscrivere</w:t>
      </w:r>
      <w:r w:rsidR="003C3ECF">
        <w:t>,</w:t>
      </w:r>
      <w:r>
        <w:t xml:space="preserve"> una sola volta</w:t>
      </w:r>
      <w:r w:rsidR="003C3ECF">
        <w:t>,</w:t>
      </w:r>
      <w:r>
        <w:t xml:space="preserve"> all’atto di presentazione della prima richiesta di rimborso contenente il primo SAL di ciascun contratto (ovvero primo rendiconto). Qualora il rendiconto abbia ad oggetto più contratti, è necessario compilare e sottoscrivere la presente attestazione per ciascuno di essi</w:t>
      </w:r>
      <w:r w:rsidR="003C3ECF">
        <w:t>.</w:t>
      </w:r>
    </w:p>
  </w:footnote>
  <w:footnote w:id="3">
    <w:p w:rsidRPr="00285A29" w:rsidR="00D6153D" w:rsidP="00D6153D" w:rsidRDefault="00D6153D" w14:paraId="301180B2" w14:textId="77777777">
      <w:pPr>
        <w:pStyle w:val="Testonotaapidipagina"/>
        <w:jc w:val="both"/>
        <w:rPr>
          <w:sz w:val="18"/>
          <w:szCs w:val="18"/>
        </w:rPr>
      </w:pPr>
      <w:r w:rsidRPr="00285A29">
        <w:rPr>
          <w:rStyle w:val="Rimandonotaapidipagina"/>
          <w:sz w:val="18"/>
          <w:szCs w:val="18"/>
        </w:rPr>
        <w:footnoteRef/>
      </w:r>
      <w:r w:rsidRPr="00285A29">
        <w:rPr>
          <w:sz w:val="18"/>
          <w:szCs w:val="18"/>
        </w:rPr>
        <w:t xml:space="preserve"> Questa voce si ritiene applicabile nel solo caso in cui dovesse essere stata prevista una specifica esclusione delle caldaie a gas per la misura in oggetto. Di seguito è riportata una lista nelle misure per le quali le quali l’allegato prevede l’esclusione dal finanziamento in particolare delle caldaie a condensazione a gas:</w:t>
      </w:r>
      <w:r w:rsidRPr="00285A29">
        <w:rPr>
          <w:sz w:val="18"/>
          <w:szCs w:val="18"/>
        </w:rPr>
        <w:tab/>
      </w:r>
    </w:p>
    <w:p w:rsidRPr="001D0629" w:rsidR="00D6153D" w:rsidP="00D6153D" w:rsidRDefault="00D6153D" w14:paraId="2A830322" w14:textId="77777777">
      <w:pPr>
        <w:pStyle w:val="Testonotaapidipagina"/>
        <w:numPr>
          <w:ilvl w:val="0"/>
          <w:numId w:val="13"/>
        </w:numPr>
        <w:jc w:val="both"/>
        <w:rPr>
          <w:sz w:val="18"/>
          <w:szCs w:val="18"/>
        </w:rPr>
      </w:pPr>
      <w:r w:rsidRPr="001D0629">
        <w:rPr>
          <w:sz w:val="18"/>
          <w:szCs w:val="18"/>
        </w:rPr>
        <w:t>M2C4 – inv. 2.2 Interventi per la resilienza, la valorizzazione del territorio e l'efficienza energetica dei comuni;</w:t>
      </w:r>
    </w:p>
    <w:p w:rsidRPr="00285A29" w:rsidR="00D6153D" w:rsidP="00D6153D" w:rsidRDefault="00D6153D" w14:paraId="7F1BFA5A" w14:textId="77777777">
      <w:pPr>
        <w:pStyle w:val="Testonotaapidipagina"/>
        <w:numPr>
          <w:ilvl w:val="0"/>
          <w:numId w:val="13"/>
        </w:numPr>
        <w:jc w:val="both"/>
        <w:rPr>
          <w:sz w:val="18"/>
          <w:szCs w:val="18"/>
        </w:rPr>
      </w:pPr>
      <w:r w:rsidRPr="00285A29">
        <w:rPr>
          <w:sz w:val="18"/>
          <w:szCs w:val="18"/>
        </w:rPr>
        <w:t xml:space="preserve">M5 C2 – inv. 2.1 Investimenti in progetti di rigenerazione urbana, volti a ridurre situazioni di emarginazione e degrado sociale; </w:t>
      </w:r>
    </w:p>
    <w:p w:rsidRPr="00285A29" w:rsidR="00D6153D" w:rsidP="00D6153D" w:rsidRDefault="00D6153D" w14:paraId="6F604814" w14:textId="77777777">
      <w:pPr>
        <w:pStyle w:val="Testonotaapidipagina"/>
        <w:numPr>
          <w:ilvl w:val="0"/>
          <w:numId w:val="13"/>
        </w:numPr>
        <w:jc w:val="both"/>
        <w:rPr>
          <w:sz w:val="18"/>
          <w:szCs w:val="18"/>
        </w:rPr>
      </w:pPr>
      <w:r w:rsidRPr="00285A29">
        <w:rPr>
          <w:sz w:val="18"/>
          <w:szCs w:val="18"/>
        </w:rPr>
        <w:t>M5C2 – inv. 2.2 Piani urbani integrati;</w:t>
      </w:r>
    </w:p>
    <w:p w:rsidRPr="00285A29" w:rsidR="00D6153D" w:rsidP="00D6153D" w:rsidRDefault="00D6153D" w14:paraId="5BBA0AFE" w14:textId="77777777">
      <w:pPr>
        <w:pStyle w:val="Testonotaapidipagina"/>
        <w:jc w:val="both"/>
        <w:rPr>
          <w:sz w:val="18"/>
          <w:szCs w:val="18"/>
        </w:rPr>
      </w:pPr>
      <w:r w:rsidRPr="00285A29">
        <w:rPr>
          <w:sz w:val="18"/>
          <w:szCs w:val="18"/>
        </w:rPr>
        <w:t>Per le seguenti misure non è previsto l'approvvigionamento di caldaie a gas naturale.</w:t>
      </w:r>
    </w:p>
    <w:p w:rsidRPr="00285A29" w:rsidR="00D6153D" w:rsidP="00D6153D" w:rsidRDefault="00D6153D" w14:paraId="0B44A97D" w14:textId="77777777">
      <w:pPr>
        <w:pStyle w:val="Testonotaapidipagina"/>
        <w:numPr>
          <w:ilvl w:val="0"/>
          <w:numId w:val="13"/>
        </w:numPr>
        <w:jc w:val="both"/>
        <w:rPr>
          <w:sz w:val="18"/>
          <w:szCs w:val="18"/>
        </w:rPr>
      </w:pPr>
      <w:r w:rsidRPr="00285A29">
        <w:rPr>
          <w:sz w:val="18"/>
          <w:szCs w:val="18"/>
        </w:rPr>
        <w:t>M2C3 - Investimento 1.2 Costruzione di edifici, riqualificazione e rafforzamento dei beni immobili dell'amministrazione della giustizia;</w:t>
      </w:r>
    </w:p>
    <w:p w:rsidRPr="00285A29" w:rsidR="00D6153D" w:rsidP="00D6153D" w:rsidRDefault="00D6153D" w14:paraId="6426D382" w14:textId="77777777">
      <w:pPr>
        <w:pStyle w:val="Testonotaapidipagina"/>
        <w:numPr>
          <w:ilvl w:val="0"/>
          <w:numId w:val="13"/>
        </w:numPr>
        <w:jc w:val="both"/>
        <w:rPr>
          <w:sz w:val="18"/>
          <w:szCs w:val="18"/>
        </w:rPr>
      </w:pPr>
      <w:r w:rsidRPr="00285A29">
        <w:rPr>
          <w:sz w:val="18"/>
          <w:szCs w:val="18"/>
        </w:rPr>
        <w:t>M4C1 – investimento 3.3 Piano di messa in sicurezza e riqualificazione dell'edilizia scolastica;</w:t>
      </w:r>
    </w:p>
    <w:p w:rsidRPr="00285A29" w:rsidR="00D6153D" w:rsidP="00D6153D" w:rsidRDefault="00D6153D" w14:paraId="408D1DC9" w14:textId="77777777">
      <w:pPr>
        <w:pStyle w:val="Testonotaapidipagina"/>
        <w:numPr>
          <w:ilvl w:val="0"/>
          <w:numId w:val="13"/>
        </w:numPr>
        <w:jc w:val="both"/>
        <w:rPr>
          <w:sz w:val="18"/>
          <w:szCs w:val="18"/>
        </w:rPr>
      </w:pPr>
      <w:r w:rsidRPr="00285A29">
        <w:rPr>
          <w:sz w:val="18"/>
          <w:szCs w:val="18"/>
        </w:rPr>
        <w:t>M4C1 - Riforma 1.7 Riforma della legislazione sugli alloggi per studenti e investimenti negli alloggi per studenti;</w:t>
      </w:r>
    </w:p>
    <w:p w:rsidRPr="00285A29" w:rsidR="00D6153D" w:rsidP="00D6153D" w:rsidRDefault="00D6153D" w14:paraId="00BC6FA8" w14:textId="77777777">
      <w:pPr>
        <w:pStyle w:val="Testonotaapidipagina"/>
        <w:numPr>
          <w:ilvl w:val="0"/>
          <w:numId w:val="13"/>
        </w:numPr>
        <w:jc w:val="both"/>
        <w:rPr>
          <w:sz w:val="18"/>
          <w:szCs w:val="18"/>
        </w:rPr>
      </w:pPr>
      <w:r w:rsidRPr="00285A29">
        <w:rPr>
          <w:sz w:val="18"/>
          <w:szCs w:val="18"/>
        </w:rPr>
        <w:t>M2C3 Investimento 2.1 Rafforzamento dell'Ecobonus e del Sismabonus per l'efficienza energetica e la sicurezza degli edifici. Per quest’ultima misura, il costo dell'installazione di caldaie a condensazione a gas deve rappresentare una piccola parte del costo complessivo del programma di ristrutturazione e l'installazione deve avvenire per sostituire le caldaie alimentate a olio combustibile.</w:t>
      </w:r>
    </w:p>
  </w:footnote>
  <w:footnote w:id="4">
    <w:p w:rsidRPr="00285A29" w:rsidR="00D6153D" w:rsidP="00D6153D" w:rsidRDefault="00D6153D" w14:paraId="58142605" w14:textId="77777777">
      <w:pPr>
        <w:pStyle w:val="Testonotaapidipagina"/>
        <w:jc w:val="both"/>
        <w:rPr>
          <w:sz w:val="18"/>
          <w:szCs w:val="18"/>
        </w:rPr>
      </w:pPr>
      <w:r w:rsidRPr="00285A29">
        <w:rPr>
          <w:rStyle w:val="Rimandonotaapidipagina"/>
          <w:sz w:val="18"/>
          <w:szCs w:val="18"/>
        </w:rPr>
        <w:footnoteRef/>
      </w:r>
      <w:r w:rsidRPr="00285A29">
        <w:rPr>
          <w:sz w:val="18"/>
          <w:szCs w:val="18"/>
        </w:rPr>
        <w:t xml:space="preserve"> Ad eccezione dei progetti previsti nell’ambito della presente misura riguardanti la produzione di energia elettrica e/o di calore a partire dal gas naturale, come pure le relative infrastrutture di trasmissione/trasporto e distribuzione che utilizzano gas naturale, che sono conformi alle condizioni di cui all’allegato III degli orientamenti tecnici sull’applicazione del principio “non arrecare un danno significativo” (2021/C58/01).</w:t>
      </w:r>
    </w:p>
  </w:footnote>
  <w:footnote w:id="5">
    <w:p w:rsidRPr="007F5B6E" w:rsidR="00D6153D" w:rsidP="00D6153D" w:rsidRDefault="00D6153D" w14:paraId="18036B2E" w14:textId="77777777">
      <w:pPr>
        <w:pStyle w:val="Testonotaapidipagina"/>
        <w:jc w:val="both"/>
      </w:pPr>
      <w:r w:rsidRPr="00285A29">
        <w:rPr>
          <w:rStyle w:val="Rimandonotaapidipagina"/>
          <w:sz w:val="18"/>
          <w:szCs w:val="18"/>
        </w:rPr>
        <w:footnoteRef/>
      </w:r>
      <w:r w:rsidRPr="00285A29">
        <w:rPr>
          <w:sz w:val="18"/>
          <w:szCs w:val="18"/>
        </w:rPr>
        <w:t xml:space="preserve"> Se l’attività che beneficia del sostegno genera emissioni di gas a effetto serra previste che non sono significativamente inferiori ai pertinenti parametri di riferimento, occorre spiegarne il motivo. I parametri di riferimento per l’assegnazione gratuita di quote per le attività che rientrano nell’ambito di applicazione del sistema di scambio di quote di emissioni sono stabiliti nel regolamento di esecuzione (UE) 2021/447 della Commissione.</w:t>
      </w:r>
    </w:p>
  </w:footnote>
  <w:footnote w:id="6">
    <w:p w:rsidRPr="00285A29" w:rsidR="00D6153D" w:rsidP="00D6153D" w:rsidRDefault="00D6153D" w14:paraId="56338F16" w14:textId="77777777">
      <w:pPr>
        <w:pStyle w:val="Testonotaapidipagina"/>
        <w:jc w:val="both"/>
        <w:rPr>
          <w:sz w:val="18"/>
          <w:szCs w:val="18"/>
        </w:rPr>
      </w:pPr>
      <w:r w:rsidRPr="00285A29">
        <w:rPr>
          <w:rStyle w:val="Rimandonotaapidipagina"/>
          <w:sz w:val="18"/>
          <w:szCs w:val="18"/>
        </w:rPr>
        <w:footnoteRef/>
      </w:r>
      <w:r w:rsidRPr="00285A29">
        <w:rPr>
          <w:sz w:val="18"/>
          <w:szCs w:val="18"/>
        </w:rPr>
        <w:t xml:space="preserve"> L’esclusione non si applica alle azioni previste dalla presente misura negli impianti di trattamento meccanico biologico esistenti quando tali azioni sono intese ad aumentare l’efficienza energetica o migliorare le operazioni di riciclaggio dei rifiuti differenziati al fine di convertirle nel compostaggio e nella digestione anaerobica di rifiuti organici, purché tali azioni nell’ambito della presente misura non determinino un aumento della capacità di trattamento dei rifiuti dell’impianto o un’estensione della sua durata di vita; sono fornite prove a livello di impianto.</w:t>
      </w:r>
    </w:p>
  </w:footnote>
  <w:footnote w:id="7">
    <w:p w:rsidRPr="007B0CD2" w:rsidR="00D6153D" w:rsidP="00D6153D" w:rsidRDefault="00D6153D" w14:paraId="130534DC" w14:textId="77777777">
      <w:pPr>
        <w:pStyle w:val="Testonotaapidipagina"/>
        <w:jc w:val="both"/>
      </w:pPr>
      <w:r w:rsidRPr="00285A29">
        <w:rPr>
          <w:rStyle w:val="Rimandonotaapidipagina"/>
          <w:sz w:val="18"/>
          <w:szCs w:val="18"/>
        </w:rPr>
        <w:footnoteRef/>
      </w:r>
      <w:r w:rsidRPr="00285A29">
        <w:rPr>
          <w:sz w:val="18"/>
          <w:szCs w:val="18"/>
        </w:rPr>
        <w:t xml:space="preserve"> L’esclusione non si applica alle azioni previste nell’ambito della presente misura in impianti esclusivamente adibiti al trattamento di rifiuti pericolosi non riciclabili, né agli impianti esistenti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sono fornite prove a livello di impianto.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452A5E" w:rsidRDefault="00752FC6" w14:paraId="33EADE80" w14:textId="77777777">
    <w:pPr>
      <w:pBdr>
        <w:top w:val="nil"/>
        <w:left w:val="nil"/>
        <w:bottom w:val="nil"/>
        <w:right w:val="nil"/>
        <w:between w:val="nil"/>
      </w:pBdr>
      <w:tabs>
        <w:tab w:val="center" w:pos="4819"/>
        <w:tab w:val="right" w:pos="9638"/>
      </w:tabs>
      <w:spacing w:after="0" w:line="240" w:lineRule="auto"/>
      <w:jc w:val="center"/>
      <w:rPr>
        <w:color w:val="000000"/>
      </w:rPr>
    </w:pPr>
    <w:r>
      <w:rPr>
        <w:noProof/>
        <w:color w:val="000000"/>
      </w:rPr>
      <w:drawing>
        <wp:inline distT="0" distB="0" distL="114300" distR="114300" wp14:anchorId="33EADE83" wp14:editId="33EADE84">
          <wp:extent cx="6115050" cy="522327"/>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115050" cy="522327"/>
                  </a:xfrm>
                  <a:prstGeom prst="rect">
                    <a:avLst/>
                  </a:prstGeom>
                  <a:ln/>
                </pic:spPr>
              </pic:pic>
            </a:graphicData>
          </a:graphic>
        </wp:inline>
      </w:drawing>
    </w:r>
  </w:p>
  <w:p w:rsidR="00452A5E" w:rsidRDefault="00452A5E" w14:paraId="33EADE81" w14:textId="77777777">
    <w:pPr>
      <w:pBdr>
        <w:top w:val="nil"/>
        <w:left w:val="nil"/>
        <w:bottom w:val="nil"/>
        <w:right w:val="nil"/>
        <w:between w:val="nil"/>
      </w:pBdr>
      <w:tabs>
        <w:tab w:val="center" w:pos="4819"/>
        <w:tab w:val="right" w:pos="9638"/>
      </w:tabs>
      <w:spacing w:after="0" w:line="240" w:lineRule="auto"/>
      <w:jc w:val="center"/>
      <w:rPr>
        <w:color w:val="000000"/>
      </w:rPr>
    </w:pPr>
  </w:p>
  <w:p w:rsidR="00452A5E" w:rsidRDefault="00452A5E" w14:paraId="33EADE82" w14:textId="77777777">
    <w:pPr>
      <w:pBdr>
        <w:top w:val="nil"/>
        <w:left w:val="nil"/>
        <w:bottom w:val="nil"/>
        <w:right w:val="nil"/>
        <w:between w:val="nil"/>
      </w:pBdr>
      <w:tabs>
        <w:tab w:val="center" w:pos="4819"/>
        <w:tab w:val="right" w:pos="9638"/>
      </w:tabs>
      <w:spacing w:after="0" w:line="240" w:lineRule="auto"/>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1710"/>
    <w:multiLevelType w:val="hybridMultilevel"/>
    <w:tmpl w:val="AFE0AB96"/>
    <w:lvl w:ilvl="0" w:tplc="79B4661C">
      <w:start w:val="1"/>
      <w:numFmt w:val="decimal"/>
      <w:lvlText w:val="%1)"/>
      <w:lvlJc w:val="left"/>
      <w:pPr>
        <w:ind w:left="720" w:hanging="360"/>
      </w:pPr>
      <w:rPr>
        <w:rFonts w:hint="default"/>
        <w:sz w:val="1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F56034"/>
    <w:multiLevelType w:val="hybridMultilevel"/>
    <w:tmpl w:val="FC3E5A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DDB44C2"/>
    <w:multiLevelType w:val="hybridMultilevel"/>
    <w:tmpl w:val="15748004"/>
    <w:lvl w:ilvl="0" w:tplc="D4A8BAD0">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3DE5091"/>
    <w:multiLevelType w:val="hybridMultilevel"/>
    <w:tmpl w:val="AACAA514"/>
    <w:lvl w:ilvl="0" w:tplc="8A26736E">
      <w:start w:val="5"/>
      <w:numFmt w:val="lowerRoman"/>
      <w:lvlText w:val="%1."/>
      <w:lvlJc w:val="left"/>
      <w:pPr>
        <w:ind w:left="2880" w:hanging="720"/>
      </w:pPr>
      <w:rPr>
        <w:rFonts w:hint="default"/>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4" w15:restartNumberingAfterBreak="0">
    <w:nsid w:val="1A8E6BC2"/>
    <w:multiLevelType w:val="hybridMultilevel"/>
    <w:tmpl w:val="76843994"/>
    <w:lvl w:ilvl="0" w:tplc="D4A8BAD0">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E3A5FCA"/>
    <w:multiLevelType w:val="hybridMultilevel"/>
    <w:tmpl w:val="18BE868E"/>
    <w:lvl w:ilvl="0" w:tplc="08090013">
      <w:start w:val="1"/>
      <w:numFmt w:val="upperRoman"/>
      <w:lvlText w:val="%1."/>
      <w:lvlJc w:val="right"/>
      <w:pPr>
        <w:ind w:left="1571" w:hanging="360"/>
      </w:pPr>
    </w:lvl>
    <w:lvl w:ilvl="1" w:tplc="08090019" w:tentative="1">
      <w:start w:val="1"/>
      <w:numFmt w:val="lowerLetter"/>
      <w:lvlText w:val="%2."/>
      <w:lvlJc w:val="lef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6" w15:restartNumberingAfterBreak="0">
    <w:nsid w:val="1E8F7E52"/>
    <w:multiLevelType w:val="hybridMultilevel"/>
    <w:tmpl w:val="B20C2C98"/>
    <w:lvl w:ilvl="0" w:tplc="34CE2F94">
      <w:numFmt w:val="bullet"/>
      <w:lvlText w:val=""/>
      <w:lvlJc w:val="left"/>
      <w:pPr>
        <w:ind w:left="1080" w:hanging="720"/>
      </w:pPr>
      <w:rPr>
        <w:rFonts w:hint="default" w:ascii="Symbol" w:hAnsi="Symbol" w:eastAsia="Calibri" w:cs="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26122893"/>
    <w:multiLevelType w:val="hybridMultilevel"/>
    <w:tmpl w:val="A0B0EE6C"/>
    <w:lvl w:ilvl="0" w:tplc="C0D6560C">
      <w:start w:val="1"/>
      <w:numFmt w:val="decimal"/>
      <w:lvlText w:val="%1)"/>
      <w:lvlJc w:val="left"/>
      <w:pPr>
        <w:ind w:left="720" w:hanging="360"/>
      </w:pPr>
      <w:rPr>
        <w:rFonts w:hint="default"/>
        <w:sz w:val="1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8E312B"/>
    <w:multiLevelType w:val="hybridMultilevel"/>
    <w:tmpl w:val="05A03B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43402D26"/>
    <w:multiLevelType w:val="hybridMultilevel"/>
    <w:tmpl w:val="570CD6DA"/>
    <w:lvl w:ilvl="0" w:tplc="08090017">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 w15:restartNumberingAfterBreak="0">
    <w:nsid w:val="4512A35A"/>
    <w:multiLevelType w:val="hybridMultilevel"/>
    <w:tmpl w:val="B8F8B506"/>
    <w:lvl w:ilvl="0" w:tplc="16869542">
      <w:start w:val="1"/>
      <w:numFmt w:val="decimal"/>
      <w:lvlText w:val="%1."/>
      <w:lvlJc w:val="left"/>
      <w:pPr>
        <w:ind w:left="720" w:hanging="360"/>
      </w:pPr>
    </w:lvl>
    <w:lvl w:ilvl="1" w:tplc="9CDE74FC">
      <w:start w:val="1"/>
      <w:numFmt w:val="lowerLetter"/>
      <w:lvlText w:val="%2."/>
      <w:lvlJc w:val="left"/>
      <w:pPr>
        <w:ind w:left="1440" w:hanging="360"/>
      </w:pPr>
    </w:lvl>
    <w:lvl w:ilvl="2" w:tplc="6FB27138">
      <w:start w:val="1"/>
      <w:numFmt w:val="lowerRoman"/>
      <w:lvlText w:val="%3."/>
      <w:lvlJc w:val="right"/>
      <w:pPr>
        <w:ind w:left="2160" w:hanging="180"/>
      </w:pPr>
    </w:lvl>
    <w:lvl w:ilvl="3" w:tplc="FD8EEB1E">
      <w:start w:val="1"/>
      <w:numFmt w:val="decimal"/>
      <w:lvlText w:val="%4."/>
      <w:lvlJc w:val="left"/>
      <w:pPr>
        <w:ind w:left="2880" w:hanging="360"/>
      </w:pPr>
    </w:lvl>
    <w:lvl w:ilvl="4" w:tplc="97702186">
      <w:start w:val="1"/>
      <w:numFmt w:val="lowerLetter"/>
      <w:lvlText w:val="%5."/>
      <w:lvlJc w:val="left"/>
      <w:pPr>
        <w:ind w:left="3600" w:hanging="360"/>
      </w:pPr>
    </w:lvl>
    <w:lvl w:ilvl="5" w:tplc="62F4A6BE">
      <w:start w:val="1"/>
      <w:numFmt w:val="lowerRoman"/>
      <w:lvlText w:val="%6."/>
      <w:lvlJc w:val="right"/>
      <w:pPr>
        <w:ind w:left="4320" w:hanging="180"/>
      </w:pPr>
    </w:lvl>
    <w:lvl w:ilvl="6" w:tplc="7BD03E4C">
      <w:start w:val="1"/>
      <w:numFmt w:val="decimal"/>
      <w:lvlText w:val="%7."/>
      <w:lvlJc w:val="left"/>
      <w:pPr>
        <w:ind w:left="5040" w:hanging="360"/>
      </w:pPr>
    </w:lvl>
    <w:lvl w:ilvl="7" w:tplc="7D640BF4">
      <w:start w:val="1"/>
      <w:numFmt w:val="lowerLetter"/>
      <w:lvlText w:val="%8."/>
      <w:lvlJc w:val="left"/>
      <w:pPr>
        <w:ind w:left="5760" w:hanging="360"/>
      </w:pPr>
    </w:lvl>
    <w:lvl w:ilvl="8" w:tplc="02DC3302">
      <w:start w:val="1"/>
      <w:numFmt w:val="lowerRoman"/>
      <w:lvlText w:val="%9."/>
      <w:lvlJc w:val="right"/>
      <w:pPr>
        <w:ind w:left="6480" w:hanging="180"/>
      </w:pPr>
    </w:lvl>
  </w:abstractNum>
  <w:abstractNum w:abstractNumId="11" w15:restartNumberingAfterBreak="0">
    <w:nsid w:val="4AC80EE9"/>
    <w:multiLevelType w:val="hybridMultilevel"/>
    <w:tmpl w:val="7876A654"/>
    <w:lvl w:ilvl="0" w:tplc="39E09F1C">
      <w:start w:val="1"/>
      <w:numFmt w:val="lowerLetter"/>
      <w:lvlText w:val="%1)"/>
      <w:lvlJc w:val="left"/>
      <w:pPr>
        <w:ind w:left="3207" w:hanging="360"/>
      </w:pPr>
      <w:rPr>
        <w:rFonts w:hint="default"/>
      </w:rPr>
    </w:lvl>
    <w:lvl w:ilvl="1" w:tplc="04100019" w:tentative="1">
      <w:start w:val="1"/>
      <w:numFmt w:val="lowerLetter"/>
      <w:lvlText w:val="%2."/>
      <w:lvlJc w:val="left"/>
      <w:pPr>
        <w:ind w:left="3927" w:hanging="360"/>
      </w:pPr>
    </w:lvl>
    <w:lvl w:ilvl="2" w:tplc="0410001B" w:tentative="1">
      <w:start w:val="1"/>
      <w:numFmt w:val="lowerRoman"/>
      <w:lvlText w:val="%3."/>
      <w:lvlJc w:val="right"/>
      <w:pPr>
        <w:ind w:left="4647" w:hanging="180"/>
      </w:pPr>
    </w:lvl>
    <w:lvl w:ilvl="3" w:tplc="0410000F" w:tentative="1">
      <w:start w:val="1"/>
      <w:numFmt w:val="decimal"/>
      <w:lvlText w:val="%4."/>
      <w:lvlJc w:val="left"/>
      <w:pPr>
        <w:ind w:left="5367" w:hanging="360"/>
      </w:pPr>
    </w:lvl>
    <w:lvl w:ilvl="4" w:tplc="04100019" w:tentative="1">
      <w:start w:val="1"/>
      <w:numFmt w:val="lowerLetter"/>
      <w:lvlText w:val="%5."/>
      <w:lvlJc w:val="left"/>
      <w:pPr>
        <w:ind w:left="6087" w:hanging="360"/>
      </w:pPr>
    </w:lvl>
    <w:lvl w:ilvl="5" w:tplc="0410001B" w:tentative="1">
      <w:start w:val="1"/>
      <w:numFmt w:val="lowerRoman"/>
      <w:lvlText w:val="%6."/>
      <w:lvlJc w:val="right"/>
      <w:pPr>
        <w:ind w:left="6807" w:hanging="180"/>
      </w:pPr>
    </w:lvl>
    <w:lvl w:ilvl="6" w:tplc="0410000F" w:tentative="1">
      <w:start w:val="1"/>
      <w:numFmt w:val="decimal"/>
      <w:lvlText w:val="%7."/>
      <w:lvlJc w:val="left"/>
      <w:pPr>
        <w:ind w:left="7527" w:hanging="360"/>
      </w:pPr>
    </w:lvl>
    <w:lvl w:ilvl="7" w:tplc="04100019" w:tentative="1">
      <w:start w:val="1"/>
      <w:numFmt w:val="lowerLetter"/>
      <w:lvlText w:val="%8."/>
      <w:lvlJc w:val="left"/>
      <w:pPr>
        <w:ind w:left="8247" w:hanging="360"/>
      </w:pPr>
    </w:lvl>
    <w:lvl w:ilvl="8" w:tplc="0410001B" w:tentative="1">
      <w:start w:val="1"/>
      <w:numFmt w:val="lowerRoman"/>
      <w:lvlText w:val="%9."/>
      <w:lvlJc w:val="right"/>
      <w:pPr>
        <w:ind w:left="8967" w:hanging="180"/>
      </w:pPr>
    </w:lvl>
  </w:abstractNum>
  <w:abstractNum w:abstractNumId="12" w15:restartNumberingAfterBreak="0">
    <w:nsid w:val="617109C1"/>
    <w:multiLevelType w:val="hybridMultilevel"/>
    <w:tmpl w:val="B4860A7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5A65F31"/>
    <w:multiLevelType w:val="hybridMultilevel"/>
    <w:tmpl w:val="DFB49E7A"/>
    <w:lvl w:ilvl="0" w:tplc="6FB27138">
      <w:start w:val="1"/>
      <w:numFmt w:val="lowerRoman"/>
      <w:lvlText w:val="%1."/>
      <w:lvlJc w:val="right"/>
      <w:pPr>
        <w:ind w:left="1571" w:hanging="360"/>
      </w:p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4" w15:restartNumberingAfterBreak="0">
    <w:nsid w:val="754410D2"/>
    <w:multiLevelType w:val="hybridMultilevel"/>
    <w:tmpl w:val="04687962"/>
    <w:lvl w:ilvl="0" w:tplc="DAC2FEAE">
      <w:start w:val="1"/>
      <w:numFmt w:val="decimal"/>
      <w:lvlText w:val="%1)"/>
      <w:lvlJc w:val="left"/>
      <w:pPr>
        <w:ind w:left="720" w:hanging="360"/>
      </w:pPr>
      <w:rPr>
        <w:rFonts w:hint="default"/>
        <w:sz w:val="1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B955D3"/>
    <w:multiLevelType w:val="multilevel"/>
    <w:tmpl w:val="A43E8158"/>
    <w:lvl w:ilvl="0">
      <w:start w:val="1"/>
      <w:numFmt w:val="decimal"/>
      <w:lvlText w:val="%1."/>
      <w:lvlJc w:val="left"/>
      <w:pPr>
        <w:ind w:left="720" w:hanging="360"/>
      </w:pPr>
      <w:rPr>
        <w:b w:val="0"/>
        <w:u w:val="none"/>
      </w:rPr>
    </w:lvl>
    <w:lvl w:ilvl="1">
      <w:start w:val="1"/>
      <w:numFmt w:val="bullet"/>
      <w:lvlText w:val="•"/>
      <w:lvlJc w:val="left"/>
      <w:pPr>
        <w:ind w:left="1440" w:hanging="360"/>
      </w:pPr>
      <w:rPr>
        <w:rFonts w:ascii="Noto Sans Symbols" w:hAnsi="Noto Sans Symbols" w:eastAsia="Noto Sans Symbols" w:cs="Noto Sans Symbols"/>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355612564">
    <w:abstractNumId w:val="10"/>
  </w:num>
  <w:num w:numId="2" w16cid:durableId="726296156">
    <w:abstractNumId w:val="15"/>
  </w:num>
  <w:num w:numId="3" w16cid:durableId="515996125">
    <w:abstractNumId w:val="11"/>
  </w:num>
  <w:num w:numId="4" w16cid:durableId="1965231674">
    <w:abstractNumId w:val="3"/>
  </w:num>
  <w:num w:numId="5" w16cid:durableId="1741437983">
    <w:abstractNumId w:val="5"/>
  </w:num>
  <w:num w:numId="6" w16cid:durableId="1607926586">
    <w:abstractNumId w:val="9"/>
  </w:num>
  <w:num w:numId="7" w16cid:durableId="2030567440">
    <w:abstractNumId w:val="13"/>
  </w:num>
  <w:num w:numId="8" w16cid:durableId="1239897644">
    <w:abstractNumId w:val="4"/>
  </w:num>
  <w:num w:numId="9" w16cid:durableId="760687995">
    <w:abstractNumId w:val="2"/>
  </w:num>
  <w:num w:numId="10" w16cid:durableId="834801819">
    <w:abstractNumId w:val="0"/>
  </w:num>
  <w:num w:numId="11" w16cid:durableId="106632255">
    <w:abstractNumId w:val="7"/>
  </w:num>
  <w:num w:numId="12" w16cid:durableId="2098671057">
    <w:abstractNumId w:val="14"/>
  </w:num>
  <w:num w:numId="13" w16cid:durableId="407003527">
    <w:abstractNumId w:val="6"/>
  </w:num>
  <w:num w:numId="14" w16cid:durableId="873926672">
    <w:abstractNumId w:val="1"/>
  </w:num>
  <w:num w:numId="15" w16cid:durableId="1920408836">
    <w:abstractNumId w:val="12"/>
  </w:num>
  <w:num w:numId="16" w16cid:durableId="1336686269">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5E"/>
    <w:rsid w:val="00011E69"/>
    <w:rsid w:val="00035663"/>
    <w:rsid w:val="00037D76"/>
    <w:rsid w:val="000464C5"/>
    <w:rsid w:val="0005678E"/>
    <w:rsid w:val="00057B91"/>
    <w:rsid w:val="00064B88"/>
    <w:rsid w:val="00066D22"/>
    <w:rsid w:val="000733A4"/>
    <w:rsid w:val="000825FD"/>
    <w:rsid w:val="0008572A"/>
    <w:rsid w:val="00087D71"/>
    <w:rsid w:val="000A61B5"/>
    <w:rsid w:val="000B1E76"/>
    <w:rsid w:val="000B506B"/>
    <w:rsid w:val="000C086C"/>
    <w:rsid w:val="000C75E8"/>
    <w:rsid w:val="000D2AB4"/>
    <w:rsid w:val="000E08D2"/>
    <w:rsid w:val="000E0B35"/>
    <w:rsid w:val="000F1FE0"/>
    <w:rsid w:val="000F4195"/>
    <w:rsid w:val="00102A72"/>
    <w:rsid w:val="001104C9"/>
    <w:rsid w:val="00117C84"/>
    <w:rsid w:val="00137AA8"/>
    <w:rsid w:val="00143F01"/>
    <w:rsid w:val="00143F70"/>
    <w:rsid w:val="00147FB9"/>
    <w:rsid w:val="00150243"/>
    <w:rsid w:val="0015061C"/>
    <w:rsid w:val="00167F0A"/>
    <w:rsid w:val="00173BCD"/>
    <w:rsid w:val="00174336"/>
    <w:rsid w:val="0017756F"/>
    <w:rsid w:val="001804C7"/>
    <w:rsid w:val="00185C63"/>
    <w:rsid w:val="00190772"/>
    <w:rsid w:val="00192F8B"/>
    <w:rsid w:val="001975C7"/>
    <w:rsid w:val="001A5220"/>
    <w:rsid w:val="001A580E"/>
    <w:rsid w:val="001B4866"/>
    <w:rsid w:val="001D277C"/>
    <w:rsid w:val="001D7066"/>
    <w:rsid w:val="0020390A"/>
    <w:rsid w:val="00212767"/>
    <w:rsid w:val="002164DA"/>
    <w:rsid w:val="002354DC"/>
    <w:rsid w:val="00244FA1"/>
    <w:rsid w:val="00252FD3"/>
    <w:rsid w:val="0026045D"/>
    <w:rsid w:val="00263EC8"/>
    <w:rsid w:val="002712A4"/>
    <w:rsid w:val="00284CCA"/>
    <w:rsid w:val="00287FFA"/>
    <w:rsid w:val="002903F1"/>
    <w:rsid w:val="002A2E9B"/>
    <w:rsid w:val="002B0735"/>
    <w:rsid w:val="002C296C"/>
    <w:rsid w:val="002D5F6D"/>
    <w:rsid w:val="002E02D8"/>
    <w:rsid w:val="00307518"/>
    <w:rsid w:val="0030777A"/>
    <w:rsid w:val="00310ACD"/>
    <w:rsid w:val="0031157C"/>
    <w:rsid w:val="00315518"/>
    <w:rsid w:val="003249D4"/>
    <w:rsid w:val="00332661"/>
    <w:rsid w:val="0033270B"/>
    <w:rsid w:val="00332EB1"/>
    <w:rsid w:val="003368A0"/>
    <w:rsid w:val="00336EA7"/>
    <w:rsid w:val="00342AF0"/>
    <w:rsid w:val="00343427"/>
    <w:rsid w:val="0035692E"/>
    <w:rsid w:val="00357045"/>
    <w:rsid w:val="00361561"/>
    <w:rsid w:val="0038070F"/>
    <w:rsid w:val="003815FC"/>
    <w:rsid w:val="00382D47"/>
    <w:rsid w:val="00384437"/>
    <w:rsid w:val="003915CB"/>
    <w:rsid w:val="003A04FE"/>
    <w:rsid w:val="003A18CD"/>
    <w:rsid w:val="003A20F6"/>
    <w:rsid w:val="003B554D"/>
    <w:rsid w:val="003C3ECF"/>
    <w:rsid w:val="003D7C5B"/>
    <w:rsid w:val="003F65AD"/>
    <w:rsid w:val="0040399E"/>
    <w:rsid w:val="004066AB"/>
    <w:rsid w:val="004109A8"/>
    <w:rsid w:val="00412FC3"/>
    <w:rsid w:val="00425240"/>
    <w:rsid w:val="00425396"/>
    <w:rsid w:val="004342D4"/>
    <w:rsid w:val="004346FF"/>
    <w:rsid w:val="00440B0A"/>
    <w:rsid w:val="00442CA3"/>
    <w:rsid w:val="00444EF2"/>
    <w:rsid w:val="00451EA1"/>
    <w:rsid w:val="00452745"/>
    <w:rsid w:val="004529D8"/>
    <w:rsid w:val="00452A5E"/>
    <w:rsid w:val="00454561"/>
    <w:rsid w:val="004565A3"/>
    <w:rsid w:val="00462F9E"/>
    <w:rsid w:val="00465737"/>
    <w:rsid w:val="0047770E"/>
    <w:rsid w:val="00480F77"/>
    <w:rsid w:val="00495278"/>
    <w:rsid w:val="004A0221"/>
    <w:rsid w:val="004A2056"/>
    <w:rsid w:val="004B0D1B"/>
    <w:rsid w:val="004C1531"/>
    <w:rsid w:val="004C228B"/>
    <w:rsid w:val="004C26CE"/>
    <w:rsid w:val="004C6CEA"/>
    <w:rsid w:val="004D14E8"/>
    <w:rsid w:val="004E1068"/>
    <w:rsid w:val="004E349A"/>
    <w:rsid w:val="00500A06"/>
    <w:rsid w:val="00504AE2"/>
    <w:rsid w:val="005050DD"/>
    <w:rsid w:val="00507B78"/>
    <w:rsid w:val="00510DFB"/>
    <w:rsid w:val="00511AC6"/>
    <w:rsid w:val="00523990"/>
    <w:rsid w:val="00525FD0"/>
    <w:rsid w:val="00536C36"/>
    <w:rsid w:val="0054474A"/>
    <w:rsid w:val="0055465B"/>
    <w:rsid w:val="00564BC5"/>
    <w:rsid w:val="00566A96"/>
    <w:rsid w:val="00575C09"/>
    <w:rsid w:val="00587E87"/>
    <w:rsid w:val="005A5308"/>
    <w:rsid w:val="005B5D55"/>
    <w:rsid w:val="005C4BF6"/>
    <w:rsid w:val="005E1176"/>
    <w:rsid w:val="005E2496"/>
    <w:rsid w:val="005E351D"/>
    <w:rsid w:val="005E3B1B"/>
    <w:rsid w:val="006107DC"/>
    <w:rsid w:val="00615108"/>
    <w:rsid w:val="00626415"/>
    <w:rsid w:val="00633D21"/>
    <w:rsid w:val="006352F9"/>
    <w:rsid w:val="00645397"/>
    <w:rsid w:val="006511BB"/>
    <w:rsid w:val="00662F07"/>
    <w:rsid w:val="00676FDF"/>
    <w:rsid w:val="00677F0B"/>
    <w:rsid w:val="006969B1"/>
    <w:rsid w:val="0069735E"/>
    <w:rsid w:val="0069789A"/>
    <w:rsid w:val="006A3564"/>
    <w:rsid w:val="006A7D86"/>
    <w:rsid w:val="006D5D1A"/>
    <w:rsid w:val="006D7035"/>
    <w:rsid w:val="006F40A4"/>
    <w:rsid w:val="006F6EC7"/>
    <w:rsid w:val="00706013"/>
    <w:rsid w:val="00725ED9"/>
    <w:rsid w:val="0073019E"/>
    <w:rsid w:val="00734BF3"/>
    <w:rsid w:val="007453F5"/>
    <w:rsid w:val="007460E9"/>
    <w:rsid w:val="007465AF"/>
    <w:rsid w:val="00752FC6"/>
    <w:rsid w:val="00762A45"/>
    <w:rsid w:val="00773857"/>
    <w:rsid w:val="007A2A31"/>
    <w:rsid w:val="007A376A"/>
    <w:rsid w:val="007A3A7A"/>
    <w:rsid w:val="007B4339"/>
    <w:rsid w:val="007C4A63"/>
    <w:rsid w:val="007E08BF"/>
    <w:rsid w:val="007E09F1"/>
    <w:rsid w:val="007E2AC8"/>
    <w:rsid w:val="007E3AA7"/>
    <w:rsid w:val="007E611F"/>
    <w:rsid w:val="007F3A2E"/>
    <w:rsid w:val="007F7D63"/>
    <w:rsid w:val="00813CB3"/>
    <w:rsid w:val="00822D86"/>
    <w:rsid w:val="00837995"/>
    <w:rsid w:val="00850E5D"/>
    <w:rsid w:val="008520FF"/>
    <w:rsid w:val="00861551"/>
    <w:rsid w:val="00865241"/>
    <w:rsid w:val="00870355"/>
    <w:rsid w:val="0087549D"/>
    <w:rsid w:val="00893387"/>
    <w:rsid w:val="0089409A"/>
    <w:rsid w:val="008A2D44"/>
    <w:rsid w:val="008B1732"/>
    <w:rsid w:val="008B592B"/>
    <w:rsid w:val="008B7927"/>
    <w:rsid w:val="008C10BD"/>
    <w:rsid w:val="008C1BCA"/>
    <w:rsid w:val="008D1718"/>
    <w:rsid w:val="008D4B9A"/>
    <w:rsid w:val="008D4E3C"/>
    <w:rsid w:val="008D604A"/>
    <w:rsid w:val="008D6519"/>
    <w:rsid w:val="008E2EC0"/>
    <w:rsid w:val="008F341B"/>
    <w:rsid w:val="00900843"/>
    <w:rsid w:val="00904FA2"/>
    <w:rsid w:val="0090661C"/>
    <w:rsid w:val="00914C97"/>
    <w:rsid w:val="0091534B"/>
    <w:rsid w:val="00934CA8"/>
    <w:rsid w:val="0094022C"/>
    <w:rsid w:val="0094363B"/>
    <w:rsid w:val="00943E84"/>
    <w:rsid w:val="00947111"/>
    <w:rsid w:val="00964C91"/>
    <w:rsid w:val="00964D4F"/>
    <w:rsid w:val="00973BCD"/>
    <w:rsid w:val="009750F8"/>
    <w:rsid w:val="00976608"/>
    <w:rsid w:val="00977101"/>
    <w:rsid w:val="009919FA"/>
    <w:rsid w:val="009A247A"/>
    <w:rsid w:val="009A4EAA"/>
    <w:rsid w:val="009B014E"/>
    <w:rsid w:val="009B1BDD"/>
    <w:rsid w:val="009B34E1"/>
    <w:rsid w:val="009B675D"/>
    <w:rsid w:val="009C4F9B"/>
    <w:rsid w:val="009C67B2"/>
    <w:rsid w:val="009D04D2"/>
    <w:rsid w:val="009D555D"/>
    <w:rsid w:val="009F231D"/>
    <w:rsid w:val="009F32F0"/>
    <w:rsid w:val="00A017CF"/>
    <w:rsid w:val="00A074E7"/>
    <w:rsid w:val="00A07E5A"/>
    <w:rsid w:val="00A24397"/>
    <w:rsid w:val="00A27EC8"/>
    <w:rsid w:val="00A305F6"/>
    <w:rsid w:val="00A34737"/>
    <w:rsid w:val="00A35487"/>
    <w:rsid w:val="00A46BA7"/>
    <w:rsid w:val="00A55B88"/>
    <w:rsid w:val="00A67A08"/>
    <w:rsid w:val="00A70533"/>
    <w:rsid w:val="00A746A5"/>
    <w:rsid w:val="00A75664"/>
    <w:rsid w:val="00A82DB6"/>
    <w:rsid w:val="00A90433"/>
    <w:rsid w:val="00AA19CD"/>
    <w:rsid w:val="00AB133E"/>
    <w:rsid w:val="00AB3E01"/>
    <w:rsid w:val="00AB5827"/>
    <w:rsid w:val="00AB5E3D"/>
    <w:rsid w:val="00AB7C53"/>
    <w:rsid w:val="00AC1063"/>
    <w:rsid w:val="00AD2F95"/>
    <w:rsid w:val="00AD3F6B"/>
    <w:rsid w:val="00AD45A7"/>
    <w:rsid w:val="00AD747A"/>
    <w:rsid w:val="00AE038A"/>
    <w:rsid w:val="00AF68C5"/>
    <w:rsid w:val="00B030CF"/>
    <w:rsid w:val="00B14CEE"/>
    <w:rsid w:val="00B25074"/>
    <w:rsid w:val="00B255F9"/>
    <w:rsid w:val="00B2704C"/>
    <w:rsid w:val="00B3197A"/>
    <w:rsid w:val="00B35050"/>
    <w:rsid w:val="00B44703"/>
    <w:rsid w:val="00B46BC4"/>
    <w:rsid w:val="00B555AF"/>
    <w:rsid w:val="00B70F92"/>
    <w:rsid w:val="00B73C08"/>
    <w:rsid w:val="00B73D00"/>
    <w:rsid w:val="00B76A37"/>
    <w:rsid w:val="00B770A6"/>
    <w:rsid w:val="00B800B3"/>
    <w:rsid w:val="00B9125B"/>
    <w:rsid w:val="00B9666C"/>
    <w:rsid w:val="00B96D69"/>
    <w:rsid w:val="00BA0016"/>
    <w:rsid w:val="00BA02EE"/>
    <w:rsid w:val="00BD212B"/>
    <w:rsid w:val="00BD2DE7"/>
    <w:rsid w:val="00BE0CC1"/>
    <w:rsid w:val="00BE1A8A"/>
    <w:rsid w:val="00BE6719"/>
    <w:rsid w:val="00BF00B3"/>
    <w:rsid w:val="00BF0FC6"/>
    <w:rsid w:val="00BF3BA3"/>
    <w:rsid w:val="00C054B3"/>
    <w:rsid w:val="00C17E43"/>
    <w:rsid w:val="00C30AD2"/>
    <w:rsid w:val="00C4208F"/>
    <w:rsid w:val="00C4304D"/>
    <w:rsid w:val="00C4533A"/>
    <w:rsid w:val="00C455E4"/>
    <w:rsid w:val="00C46104"/>
    <w:rsid w:val="00C4643C"/>
    <w:rsid w:val="00C5572F"/>
    <w:rsid w:val="00C56E44"/>
    <w:rsid w:val="00C57397"/>
    <w:rsid w:val="00C60A0C"/>
    <w:rsid w:val="00C6559A"/>
    <w:rsid w:val="00C66B0A"/>
    <w:rsid w:val="00C674E4"/>
    <w:rsid w:val="00C707B2"/>
    <w:rsid w:val="00C7106F"/>
    <w:rsid w:val="00C77965"/>
    <w:rsid w:val="00C826D8"/>
    <w:rsid w:val="00C83253"/>
    <w:rsid w:val="00C84AAC"/>
    <w:rsid w:val="00C94EDD"/>
    <w:rsid w:val="00CA3DF8"/>
    <w:rsid w:val="00CB0F71"/>
    <w:rsid w:val="00CC0184"/>
    <w:rsid w:val="00CC2209"/>
    <w:rsid w:val="00CC48C5"/>
    <w:rsid w:val="00CD6896"/>
    <w:rsid w:val="00CD6EF0"/>
    <w:rsid w:val="00CE1CDF"/>
    <w:rsid w:val="00CE7BB2"/>
    <w:rsid w:val="00CF48E7"/>
    <w:rsid w:val="00D04661"/>
    <w:rsid w:val="00D04795"/>
    <w:rsid w:val="00D23DA3"/>
    <w:rsid w:val="00D44E63"/>
    <w:rsid w:val="00D505AC"/>
    <w:rsid w:val="00D55CDD"/>
    <w:rsid w:val="00D61257"/>
    <w:rsid w:val="00D6153D"/>
    <w:rsid w:val="00D71ADC"/>
    <w:rsid w:val="00D72C93"/>
    <w:rsid w:val="00D810C3"/>
    <w:rsid w:val="00D82AFA"/>
    <w:rsid w:val="00D8369E"/>
    <w:rsid w:val="00D9030A"/>
    <w:rsid w:val="00D94509"/>
    <w:rsid w:val="00DA7677"/>
    <w:rsid w:val="00DB0C78"/>
    <w:rsid w:val="00DB5794"/>
    <w:rsid w:val="00DC1776"/>
    <w:rsid w:val="00DC24F5"/>
    <w:rsid w:val="00DE7584"/>
    <w:rsid w:val="00E0538F"/>
    <w:rsid w:val="00E075A6"/>
    <w:rsid w:val="00E110AF"/>
    <w:rsid w:val="00E164D1"/>
    <w:rsid w:val="00E22EB3"/>
    <w:rsid w:val="00E25BC1"/>
    <w:rsid w:val="00E26ED8"/>
    <w:rsid w:val="00E4244D"/>
    <w:rsid w:val="00E43CD4"/>
    <w:rsid w:val="00E44FA3"/>
    <w:rsid w:val="00E45A9E"/>
    <w:rsid w:val="00E5298C"/>
    <w:rsid w:val="00E535B7"/>
    <w:rsid w:val="00E56B70"/>
    <w:rsid w:val="00E86321"/>
    <w:rsid w:val="00E87066"/>
    <w:rsid w:val="00E922D6"/>
    <w:rsid w:val="00E9551E"/>
    <w:rsid w:val="00EA13B7"/>
    <w:rsid w:val="00EA159B"/>
    <w:rsid w:val="00EA462D"/>
    <w:rsid w:val="00EB575F"/>
    <w:rsid w:val="00EC3277"/>
    <w:rsid w:val="00ED4B06"/>
    <w:rsid w:val="00EE48D8"/>
    <w:rsid w:val="00EE75B9"/>
    <w:rsid w:val="00EF3175"/>
    <w:rsid w:val="00F0156A"/>
    <w:rsid w:val="00F03FE9"/>
    <w:rsid w:val="00F237C1"/>
    <w:rsid w:val="00F44389"/>
    <w:rsid w:val="00F52A65"/>
    <w:rsid w:val="00F60EBD"/>
    <w:rsid w:val="00F70930"/>
    <w:rsid w:val="00F75840"/>
    <w:rsid w:val="00F77553"/>
    <w:rsid w:val="00F77FA2"/>
    <w:rsid w:val="00F91199"/>
    <w:rsid w:val="00F949EE"/>
    <w:rsid w:val="00F954EF"/>
    <w:rsid w:val="00FA2F2B"/>
    <w:rsid w:val="00FA559E"/>
    <w:rsid w:val="00FB159B"/>
    <w:rsid w:val="00FB505D"/>
    <w:rsid w:val="00FB7A8E"/>
    <w:rsid w:val="00FD58AC"/>
    <w:rsid w:val="00FD7E9F"/>
    <w:rsid w:val="00FE7107"/>
    <w:rsid w:val="14DD87F2"/>
    <w:rsid w:val="270C0029"/>
    <w:rsid w:val="3335DCF1"/>
    <w:rsid w:val="334C9AEF"/>
    <w:rsid w:val="3A7793B1"/>
    <w:rsid w:val="44DB6223"/>
    <w:rsid w:val="504990F4"/>
    <w:rsid w:val="55F80525"/>
    <w:rsid w:val="6369F321"/>
    <w:rsid w:val="68325CC7"/>
    <w:rsid w:val="6C271AC9"/>
    <w:rsid w:val="74EDF4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ADDA9"/>
  <w15:docId w15:val="{13A4C50E-3401-4E8D-AECA-BB5D984E91C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it-IT"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CB4BCA"/>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itolo">
    <w:name w:val="Title"/>
    <w:basedOn w:val="Normale"/>
    <w:next w:val="Normale"/>
    <w:uiPriority w:val="10"/>
    <w:qFormat/>
    <w:pPr>
      <w:keepNext/>
      <w:keepLines/>
      <w:spacing w:before="480" w:after="120"/>
    </w:pPr>
    <w:rPr>
      <w:b/>
      <w:sz w:val="72"/>
      <w:szCs w:val="72"/>
    </w:rPr>
  </w:style>
  <w:style w:type="table" w:styleId="TableNormal4" w:customStyle="1">
    <w:name w:val="Table Normal4"/>
    <w:rsid w:val="00C94EDD"/>
    <w:tblPr>
      <w:tblCellMar>
        <w:top w:w="0" w:type="dxa"/>
        <w:left w:w="0" w:type="dxa"/>
        <w:bottom w:w="0" w:type="dxa"/>
        <w:right w:w="0" w:type="dxa"/>
      </w:tblCellMar>
    </w:tblPr>
  </w:style>
  <w:style w:type="paragraph" w:styleId="Standard" w:customStyle="1">
    <w:name w:val="Standard"/>
    <w:rsid w:val="00AA19CD"/>
    <w:pPr>
      <w:suppressAutoHyphens/>
      <w:autoSpaceDN w:val="0"/>
      <w:textAlignment w:val="baseline"/>
    </w:pPr>
    <w:rPr>
      <w:lang w:eastAsia="zh-CN" w:bidi="hi-IN"/>
    </w:rPr>
  </w:style>
  <w:style w:type="paragraph" w:styleId="Intestazione">
    <w:name w:val="header"/>
    <w:basedOn w:val="Normale"/>
    <w:link w:val="IntestazioneCarattere"/>
    <w:uiPriority w:val="99"/>
    <w:unhideWhenUsed/>
    <w:rsid w:val="00CB4BCA"/>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CB4BCA"/>
  </w:style>
  <w:style w:type="paragraph" w:styleId="Pidipagina">
    <w:name w:val="footer"/>
    <w:basedOn w:val="Normale"/>
    <w:link w:val="PidipaginaCarattere"/>
    <w:uiPriority w:val="99"/>
    <w:unhideWhenUsed/>
    <w:rsid w:val="00CB4BCA"/>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CB4BCA"/>
  </w:style>
  <w:style w:type="paragraph" w:styleId="Sottotitolo">
    <w:name w:val="Subtitle"/>
    <w:basedOn w:val="Normale"/>
    <w:next w:val="Normale"/>
    <w:uiPriority w:val="11"/>
    <w:qFormat/>
    <w:pPr>
      <w:keepNext/>
      <w:keepLines/>
      <w:spacing w:before="360" w:after="80"/>
    </w:pPr>
    <w:rPr>
      <w:rFonts w:ascii="Georgia" w:hAnsi="Georgia" w:eastAsia="Georgia" w:cs="Georgia"/>
      <w:i/>
      <w:color w:val="666666"/>
      <w:sz w:val="48"/>
      <w:szCs w:val="48"/>
    </w:rPr>
  </w:style>
  <w:style w:type="table" w:styleId="a" w:customStyle="1">
    <w:basedOn w:val="Tabellanormale"/>
    <w:tblPr>
      <w:tblStyleRowBandSize w:val="1"/>
      <w:tblStyleColBandSize w:val="1"/>
      <w:tblCellMar>
        <w:left w:w="70" w:type="dxa"/>
        <w:right w:w="70" w:type="dxa"/>
      </w:tblCellMar>
    </w:tblPr>
  </w:style>
  <w:style w:type="table" w:styleId="a0" w:customStyle="1">
    <w:basedOn w:val="Tabellanormale"/>
    <w:tblPr>
      <w:tblStyleRowBandSize w:val="1"/>
      <w:tblStyleColBandSize w:val="1"/>
      <w:tblCellMar>
        <w:left w:w="70" w:type="dxa"/>
        <w:right w:w="70" w:type="dxa"/>
      </w:tblCellMar>
    </w:tblPr>
  </w:style>
  <w:style w:type="table" w:styleId="a1" w:customStyle="1">
    <w:basedOn w:val="Tabellanormale"/>
    <w:tblPr>
      <w:tblStyleRowBandSize w:val="1"/>
      <w:tblStyleColBandSize w:val="1"/>
      <w:tblCellMar>
        <w:left w:w="70" w:type="dxa"/>
        <w:right w:w="70" w:type="dxa"/>
      </w:tblCellMar>
    </w:tblPr>
  </w:style>
  <w:style w:type="table" w:styleId="a2" w:customStyle="1">
    <w:basedOn w:val="Tabellanormale"/>
    <w:tblPr>
      <w:tblStyleRowBandSize w:val="1"/>
      <w:tblStyleColBandSize w:val="1"/>
      <w:tblCellMar>
        <w:left w:w="70" w:type="dxa"/>
        <w:right w:w="70" w:type="dxa"/>
      </w:tblCellMar>
    </w:tblPr>
  </w:style>
  <w:style w:type="table" w:styleId="a3" w:customStyle="1">
    <w:basedOn w:val="Tabellanormale"/>
    <w:tblPr>
      <w:tblStyleRowBandSize w:val="1"/>
      <w:tblStyleColBandSize w:val="1"/>
      <w:tblCellMar>
        <w:left w:w="70" w:type="dxa"/>
        <w:right w:w="70" w:type="dxa"/>
      </w:tblCellMar>
    </w:tblPr>
  </w:style>
  <w:style w:type="table" w:styleId="a4" w:customStyle="1">
    <w:basedOn w:val="Tabellanormale"/>
    <w:tblPr>
      <w:tblStyleRowBandSize w:val="1"/>
      <w:tblStyleColBandSize w:val="1"/>
      <w:tblCellMar>
        <w:left w:w="70" w:type="dxa"/>
        <w:right w:w="70" w:type="dxa"/>
      </w:tblCellMar>
    </w:tblPr>
  </w:style>
  <w:style w:type="table" w:styleId="a5" w:customStyle="1">
    <w:basedOn w:val="Tabellanormale"/>
    <w:tblPr>
      <w:tblStyleRowBandSize w:val="1"/>
      <w:tblStyleColBandSize w:val="1"/>
      <w:tblCellMar>
        <w:left w:w="70" w:type="dxa"/>
        <w:right w:w="70" w:type="dxa"/>
      </w:tblCellMar>
    </w:tblPr>
  </w:style>
  <w:style w:type="table" w:styleId="TableNormal1" w:customStyle="1">
    <w:name w:val="Table Normal1"/>
    <w:rsid w:val="00500A06"/>
    <w:tblPr>
      <w:tblCellMar>
        <w:top w:w="0" w:type="dxa"/>
        <w:left w:w="0" w:type="dxa"/>
        <w:bottom w:w="0" w:type="dxa"/>
        <w:right w:w="0" w:type="dxa"/>
      </w:tblCellMar>
    </w:tblPr>
  </w:style>
  <w:style w:type="table" w:styleId="TableNormal3" w:customStyle="1">
    <w:name w:val="Table Normal3"/>
    <w:rsid w:val="00064B88"/>
    <w:tblPr>
      <w:tblCellMar>
        <w:top w:w="0" w:type="dxa"/>
        <w:left w:w="0" w:type="dxa"/>
        <w:bottom w:w="0" w:type="dxa"/>
        <w:right w:w="0" w:type="dxa"/>
      </w:tblCellMar>
    </w:tblPr>
  </w:style>
  <w:style w:type="table" w:styleId="TableNormal2" w:customStyle="1">
    <w:name w:val="Table Normal2"/>
    <w:rsid w:val="00064B88"/>
    <w:tblPr>
      <w:tblCellMar>
        <w:top w:w="0" w:type="dxa"/>
        <w:left w:w="0" w:type="dxa"/>
        <w:bottom w:w="0" w:type="dxa"/>
        <w:right w:w="0" w:type="dxa"/>
      </w:tblCellMar>
    </w:tblPr>
  </w:style>
  <w:style w:type="paragraph" w:styleId="Revisione">
    <w:name w:val="Revision"/>
    <w:hidden/>
    <w:uiPriority w:val="99"/>
    <w:semiHidden/>
    <w:rsid w:val="00AA19CD"/>
    <w:pPr>
      <w:spacing w:after="0" w:line="240" w:lineRule="auto"/>
    </w:pPr>
  </w:style>
  <w:style w:type="table" w:styleId="NormalTable0" w:customStyle="1">
    <w:name w:val="Normal Table0"/>
    <w:rsid w:val="0069735E"/>
    <w:tblPr>
      <w:tblCellMar>
        <w:top w:w="0" w:type="dxa"/>
        <w:left w:w="0" w:type="dxa"/>
        <w:bottom w:w="0" w:type="dxa"/>
        <w:right w:w="0" w:type="dxa"/>
      </w:tblCellMar>
    </w:tblPr>
  </w:style>
  <w:style w:type="table" w:styleId="TableNormal0" w:customStyle="1">
    <w:name w:val="Table Normal0"/>
    <w:rsid w:val="0069735E"/>
    <w:tblPr>
      <w:tblCellMar>
        <w:top w:w="0" w:type="dxa"/>
        <w:left w:w="0" w:type="dxa"/>
        <w:bottom w:w="0" w:type="dxa"/>
        <w:right w:w="0" w:type="dxa"/>
      </w:tblCellMar>
    </w:tbl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307518"/>
    <w:pPr>
      <w:spacing w:after="0" w:line="276" w:lineRule="auto"/>
      <w:ind w:left="720"/>
      <w:contextualSpacing/>
      <w:jc w:val="both"/>
    </w:pPr>
    <w:rPr>
      <w:lang w:eastAsia="it-IT"/>
    </w:rPr>
  </w:style>
  <w:style w:type="character" w:styleId="ParagrafoelencoCarattere" w:customStyle="1">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307518"/>
    <w:rPr>
      <w:lang w:eastAsia="it-IT"/>
    </w:rPr>
  </w:style>
  <w:style w:type="paragraph" w:styleId="xelementtoproof" w:customStyle="1">
    <w:name w:val="x_elementtoproof"/>
    <w:basedOn w:val="Normale"/>
    <w:rsid w:val="00307518"/>
    <w:pPr>
      <w:spacing w:before="100" w:beforeAutospacing="1" w:after="100" w:afterAutospacing="1" w:line="240" w:lineRule="auto"/>
    </w:pPr>
    <w:rPr>
      <w:rFonts w:ascii="Times New Roman" w:hAnsi="Times New Roman" w:eastAsia="Times New Roman" w:cs="Times New Roman"/>
      <w:sz w:val="24"/>
      <w:szCs w:val="24"/>
      <w:lang w:eastAsia="it-IT"/>
    </w:rPr>
  </w:style>
  <w:style w:type="table" w:styleId="Grigliatabella">
    <w:name w:val="Table Grid"/>
    <w:basedOn w:val="Tabellanormale"/>
    <w:uiPriority w:val="39"/>
    <w:rsid w:val="00734BF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llegamentoipertestuale">
    <w:name w:val="Hyperlink"/>
    <w:basedOn w:val="Carpredefinitoparagrafo"/>
    <w:uiPriority w:val="99"/>
    <w:unhideWhenUsed/>
    <w:rsid w:val="007A3A7A"/>
    <w:rPr>
      <w:color w:val="0563C1" w:themeColor="hyperlink"/>
      <w:u w:val="single"/>
    </w:rPr>
  </w:style>
  <w:style w:type="character" w:styleId="Menzionenonrisolta">
    <w:name w:val="Unresolved Mention"/>
    <w:basedOn w:val="Carpredefinitoparagrafo"/>
    <w:uiPriority w:val="99"/>
    <w:semiHidden/>
    <w:unhideWhenUsed/>
    <w:rsid w:val="007A3A7A"/>
    <w:rPr>
      <w:color w:val="605E5C"/>
      <w:shd w:val="clear" w:color="auto" w:fill="E1DFDD"/>
    </w:rPr>
  </w:style>
  <w:style w:type="character" w:styleId="ui-provider" w:customStyle="1">
    <w:name w:val="ui-provider"/>
    <w:basedOn w:val="Carpredefinitoparagrafo"/>
    <w:rsid w:val="00A34737"/>
  </w:style>
  <w:style w:type="character" w:styleId="Collegamentovisitato">
    <w:name w:val="FollowedHyperlink"/>
    <w:basedOn w:val="Carpredefinitoparagrafo"/>
    <w:uiPriority w:val="99"/>
    <w:semiHidden/>
    <w:unhideWhenUsed/>
    <w:rsid w:val="0033270B"/>
    <w:rPr>
      <w:color w:val="954F72" w:themeColor="followedHyperlink"/>
      <w:u w:val="single"/>
    </w:rPr>
  </w:style>
  <w:style w:type="paragraph" w:styleId="Testonotaapidipagina">
    <w:name w:val="footnote text"/>
    <w:basedOn w:val="Normale"/>
    <w:link w:val="TestonotaapidipaginaCarattere"/>
    <w:uiPriority w:val="99"/>
    <w:semiHidden/>
    <w:unhideWhenUsed/>
    <w:rsid w:val="0008572A"/>
    <w:pPr>
      <w:spacing w:after="0" w:line="240" w:lineRule="auto"/>
    </w:pPr>
    <w:rPr>
      <w:sz w:val="20"/>
      <w:szCs w:val="20"/>
    </w:rPr>
  </w:style>
  <w:style w:type="character" w:styleId="TestonotaapidipaginaCarattere" w:customStyle="1">
    <w:name w:val="Testo nota a piè di pagina Carattere"/>
    <w:basedOn w:val="Carpredefinitoparagrafo"/>
    <w:link w:val="Testonotaapidipagina"/>
    <w:uiPriority w:val="99"/>
    <w:semiHidden/>
    <w:rsid w:val="0008572A"/>
    <w:rPr>
      <w:sz w:val="20"/>
      <w:szCs w:val="20"/>
    </w:rPr>
  </w:style>
  <w:style w:type="character" w:styleId="Rimandonotaapidipagina">
    <w:name w:val="footnote reference"/>
    <w:basedOn w:val="Carpredefinitoparagrafo"/>
    <w:uiPriority w:val="99"/>
    <w:semiHidden/>
    <w:unhideWhenUsed/>
    <w:rsid w:val="0008572A"/>
    <w:rPr>
      <w:vertAlign w:val="superscript"/>
    </w:rPr>
  </w:style>
  <w:style w:type="character" w:styleId="Rimandocommento">
    <w:name w:val="annotation reference"/>
    <w:basedOn w:val="Carpredefinitoparagrafo"/>
    <w:uiPriority w:val="99"/>
    <w:semiHidden/>
    <w:unhideWhenUsed/>
    <w:rsid w:val="00977101"/>
    <w:rPr>
      <w:sz w:val="16"/>
      <w:szCs w:val="16"/>
    </w:rPr>
  </w:style>
  <w:style w:type="paragraph" w:styleId="Testocommento">
    <w:name w:val="annotation text"/>
    <w:basedOn w:val="Normale"/>
    <w:link w:val="TestocommentoCarattere"/>
    <w:uiPriority w:val="99"/>
    <w:unhideWhenUsed/>
    <w:rsid w:val="00977101"/>
    <w:pPr>
      <w:spacing w:line="240" w:lineRule="auto"/>
    </w:pPr>
    <w:rPr>
      <w:sz w:val="20"/>
      <w:szCs w:val="20"/>
    </w:rPr>
  </w:style>
  <w:style w:type="character" w:styleId="TestocommentoCarattere" w:customStyle="1">
    <w:name w:val="Testo commento Carattere"/>
    <w:basedOn w:val="Carpredefinitoparagrafo"/>
    <w:link w:val="Testocommento"/>
    <w:uiPriority w:val="99"/>
    <w:rsid w:val="00977101"/>
    <w:rPr>
      <w:sz w:val="20"/>
      <w:szCs w:val="20"/>
    </w:rPr>
  </w:style>
  <w:style w:type="paragraph" w:styleId="Soggettocommento">
    <w:name w:val="annotation subject"/>
    <w:basedOn w:val="Testocommento"/>
    <w:next w:val="Testocommento"/>
    <w:link w:val="SoggettocommentoCarattere"/>
    <w:uiPriority w:val="99"/>
    <w:semiHidden/>
    <w:unhideWhenUsed/>
    <w:rsid w:val="00977101"/>
    <w:rPr>
      <w:b/>
      <w:bCs/>
    </w:rPr>
  </w:style>
  <w:style w:type="character" w:styleId="SoggettocommentoCarattere" w:customStyle="1">
    <w:name w:val="Soggetto commento Carattere"/>
    <w:basedOn w:val="TestocommentoCarattere"/>
    <w:link w:val="Soggettocommento"/>
    <w:uiPriority w:val="99"/>
    <w:semiHidden/>
    <w:rsid w:val="00977101"/>
    <w:rPr>
      <w:b/>
      <w:bCs/>
      <w:sz w:val="20"/>
      <w:szCs w:val="20"/>
    </w:rPr>
  </w:style>
  <w:style w:type="paragraph" w:styleId="Default" w:customStyle="1">
    <w:name w:val="Default"/>
    <w:rsid w:val="0035692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925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yperlink" Target="https://www.normattiva.it/uri-res/N2Ls?urn:nir:stato:decreto.legislativo:2008;81" TargetMode="External" Id="rId26" /><Relationship Type="http://schemas.openxmlformats.org/officeDocument/2006/relationships/hyperlink" Target="https://www.rgs.mef.gov.it/_Documenti/VERSIONE-I/CIRCOLARI/2024/22/Guida-Operativa_terza-edizione.pdf" TargetMode="External" Id="rId21" /><Relationship Type="http://schemas.openxmlformats.org/officeDocument/2006/relationships/hyperlink" Target="https://eur-lex.europa.eu/legal-content/IT/TXT/PDF/?uri=CELEX:32019R0424&amp;from=FR" TargetMode="External" Id="rId34" /><Relationship Type="http://schemas.openxmlformats.org/officeDocument/2006/relationships/hyperlink" Target="https://eur-lex.europa.eu/legal-content/IT/TXT/PDF/?uri=CELEX:32021R2139&amp;from=EN" TargetMode="External" Id="rId42" /><Relationship Type="http://schemas.openxmlformats.org/officeDocument/2006/relationships/hyperlink" Target="https://www.gazzettaufficiale.it/eli/id/2006/05/02/006G0184/sg" TargetMode="External" Id="rId47" /><Relationship Type="http://schemas.openxmlformats.org/officeDocument/2006/relationships/hyperlink" Target="https://ec.europa.eu/docsroom/documents/31521/attachments/1/translations/it/renditions/native" TargetMode="External" Id="rId50" /><Relationship Type="http://schemas.openxmlformats.org/officeDocument/2006/relationships/hyperlink" Target="https://eur-lex.europa.eu/legal-content/IT/TXT/PDF/?uri=CELEX:32015L1513&amp;from=NL" TargetMode="External" Id="rId55" /><Relationship Type="http://schemas.openxmlformats.org/officeDocument/2006/relationships/hyperlink" Target="https://www.rgs.mef.gov.it/_Documenti/VERSIONE-I/CIRCOLARI/2024/22/Guida-Operativa_terza-edizione.pdf" TargetMode="External" Id="rId63"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hyperlink" Target="https://www.gazzettaufficiale.it/eli/id/1991/01/16/091G0015/sg" TargetMode="External" Id="rId16" /><Relationship Type="http://schemas.openxmlformats.org/officeDocument/2006/relationships/hyperlink" Target="https://www.gazzettaufficiale.it/dettaglio/codici/materiaAmbientale" TargetMode="External" Id="rId29" /><Relationship Type="http://schemas.openxmlformats.org/officeDocument/2006/relationships/endnotes" Target="endnotes.xml" Id="rId11" /><Relationship Type="http://schemas.openxmlformats.org/officeDocument/2006/relationships/hyperlink" Target="https://www.gazzettaufficiale.it/eli/id/2022/08/06/22A04307/sg" TargetMode="External" Id="rId24" /><Relationship Type="http://schemas.openxmlformats.org/officeDocument/2006/relationships/hyperlink" Target="https://ec.europa.eu/environment/gpp/pdf/toolkit/computers%20and%20monitors/ENV-2021-00071-00-00-IT-TRA-00.pdf" TargetMode="External" Id="rId32" /><Relationship Type="http://schemas.openxmlformats.org/officeDocument/2006/relationships/hyperlink" Target="https://eur-lex.europa.eu/legal-content/IT/TXT/PDF/?uri=CELEX:32006R1907R(01)" TargetMode="External" Id="rId37" /><Relationship Type="http://schemas.openxmlformats.org/officeDocument/2006/relationships/hyperlink" Target="https://www.rgs.mef.gov.it/_Documenti/VERSIONE-I/CIRCOLARI/2024/22/Guida-Operativa_terza-edizione.pdf" TargetMode="External" Id="rId40" /><Relationship Type="http://schemas.openxmlformats.org/officeDocument/2006/relationships/hyperlink" Target="https://www.gazzettaufficiale.it/dettaglio/codici/materiaAmbientale" TargetMode="External" Id="rId45" /><Relationship Type="http://schemas.openxmlformats.org/officeDocument/2006/relationships/hyperlink" Target="https://eur-lex.europa.eu/legal-content/IT/TXT/PDF/?uri=CELEX:32006R1907R(01)" TargetMode="External" Id="rId53" /><Relationship Type="http://schemas.openxmlformats.org/officeDocument/2006/relationships/hyperlink" Target="https://www.gazzettaufficiale.it/do/atto/serie_generale/caricaPdf?cdimg=19A0796800100010110001&amp;dgu=2019-12-28&amp;art.dataPubblicazioneGazzetta=2019-12-28&amp;art.codiceRedazionale=19A07968&amp;art.num=1&amp;art.tiposerie=SG" TargetMode="External" Id="rId58" /><Relationship Type="http://schemas.openxmlformats.org/officeDocument/2006/relationships/theme" Target="theme/theme1.xml" Id="rId66" /><Relationship Type="http://schemas.openxmlformats.org/officeDocument/2006/relationships/customXml" Target="../customXml/item5.xml" Id="rId5" /><Relationship Type="http://schemas.openxmlformats.org/officeDocument/2006/relationships/hyperlink" Target="https://eur-lex.europa.eu/legal-content/IT/TXT/PDF/?uri=CELEX:52021XC0916(03)&amp;from=HR" TargetMode="External" Id="rId61" /><Relationship Type="http://schemas.openxmlformats.org/officeDocument/2006/relationships/hyperlink" Target="https://eur-lex.europa.eu/legal-content/IT/TXT/PDF/?uri=CELEX:32021R2139&amp;from=EN" TargetMode="External" Id="rId19" /><Relationship Type="http://schemas.openxmlformats.org/officeDocument/2006/relationships/hyperlink" Target="https://eur-lex.europa.eu/legal-content/IT/TXT/PDF/?uri=CELEX:52021XC0218(01)&amp;from=IT" TargetMode="External" Id="rId14" /><Relationship Type="http://schemas.openxmlformats.org/officeDocument/2006/relationships/hyperlink" Target="https://www.gazzettaufficiale.it/eli/id/2022/08/06/22A04307/sg" TargetMode="External" Id="rId22" /><Relationship Type="http://schemas.openxmlformats.org/officeDocument/2006/relationships/hyperlink" Target="https://www.certifico.com/component/attachments/download/7813" TargetMode="External" Id="rId27" /><Relationship Type="http://schemas.openxmlformats.org/officeDocument/2006/relationships/hyperlink" Target="https://eur-lex.europa.eu/legal-content/IT/TXT/PDF/?uri=CELEX:32006R1907R(01)" TargetMode="External" Id="rId30" /><Relationship Type="http://schemas.openxmlformats.org/officeDocument/2006/relationships/hyperlink" Target="https://eur-lex.europa.eu/legal-content/IT/TXT/PDF/?uri=CEhttps://eur-lex.europa.eu/legal-content/IT/TXT/PDF/?uri=CELEX:32011L0065&amp;from=ENLEX:32011L0065&amp;from=EN" TargetMode="External" Id="rId35" /><Relationship Type="http://schemas.openxmlformats.org/officeDocument/2006/relationships/hyperlink" Target="https://www.rgs.mef.gov.it/_Documenti/VERSIONE-I/CIRCOLARI/2024/22/Guida-Operativa_terza-edizione.pdf" TargetMode="External" Id="rId43" /><Relationship Type="http://schemas.openxmlformats.org/officeDocument/2006/relationships/hyperlink" Target="https://www.gazzettaufficiale.it/dettaglio/codici/materiaAmbientale" TargetMode="External" Id="rId48" /><Relationship Type="http://schemas.openxmlformats.org/officeDocument/2006/relationships/hyperlink" Target="https://eur-lex.europa.eu/legal-content/IT/TXT/PDF/?uri=CELEX:32009L0147&amp;from=EN" TargetMode="External" Id="rId56" /><Relationship Type="http://schemas.openxmlformats.org/officeDocument/2006/relationships/hyperlink" Target="https://www.rgs.mef.gov.it/_Documenti/VERSIONE-I/CIRCOLARI/2024/22/Guida-Operativa_terza-edizione.pdf" TargetMode="External" Id="rId64" /><Relationship Type="http://schemas.openxmlformats.org/officeDocument/2006/relationships/settings" Target="settings.xml" Id="rId8" /><Relationship Type="http://schemas.openxmlformats.org/officeDocument/2006/relationships/hyperlink" Target="https://www.isprambiente.gov.it/files/snpa/consiglio-federale/Delibera89cfcriterieindirizzicondivisiperilrecuperodirifiutiinertieallegati.pdf" TargetMode="External" Id="rId51" /><Relationship Type="http://schemas.openxmlformats.org/officeDocument/2006/relationships/customXml" Target="../customXml/item3.xml" Id="rId3" /><Relationship Type="http://schemas.openxmlformats.org/officeDocument/2006/relationships/header" Target="header1.xml" Id="rId12" /><Relationship Type="http://schemas.openxmlformats.org/officeDocument/2006/relationships/hyperlink" Target="https://www.gazzettaufficiale.it/eli/id/2015/07/15/15A05198/sg" TargetMode="External" Id="rId17" /><Relationship Type="http://schemas.openxmlformats.org/officeDocument/2006/relationships/hyperlink" Target="https://www.gazzettaufficiale.it/eli/id/1994/09/20/094A5917/sg" TargetMode="External" Id="rId25" /><Relationship Type="http://schemas.openxmlformats.org/officeDocument/2006/relationships/hyperlink" Target="https://ec.europa.eu/environment/gpp/pdf/toolkit/computers%20and%20monitors/ENV-2021-00071-00-00-IT-TRA-00.pdf" TargetMode="External" Id="rId33" /><Relationship Type="http://schemas.openxmlformats.org/officeDocument/2006/relationships/hyperlink" Target="https://www.arpat.toscana.it/documentazione/catalogo-pubblicazioni-arpat/linee-guida-per-la-gestione-dei-cantieri-ai-fini-della-protezione-ambientale" TargetMode="External" Id="rId38" /><Relationship Type="http://schemas.openxmlformats.org/officeDocument/2006/relationships/hyperlink" Target="https://www.gazzettaufficiale.it/dettaglio/codici/materiaAmbientale" TargetMode="External" Id="rId46" /><Relationship Type="http://schemas.openxmlformats.org/officeDocument/2006/relationships/hyperlink" Target="https://www.gazzettaufficiale.it/do/atto/serie_generale/caricaPdf?cdimg=19A0796800100010110001&amp;dgu=2019-12-28&amp;art.dataPubblicazioneGazzetta=2019-12-28&amp;art.codiceRedazionale=19A07968&amp;art.num=1&amp;art.tiposerie=SG" TargetMode="External" Id="rId59" /><Relationship Type="http://schemas.openxmlformats.org/officeDocument/2006/relationships/hyperlink" Target="https://www.rgs.mef.gov.it/_Documenti/VERSIONE-I/CIRCOLARI/2024/22/Guida-Operativa_terza-edizione.pdf" TargetMode="External" Id="rId20" /><Relationship Type="http://schemas.openxmlformats.org/officeDocument/2006/relationships/hyperlink" Target="https://eur-lex.europa.eu/legal-content/IT/TXT/PDF/?uri=CELEX:52021XC0916(03)&amp;from=HR" TargetMode="External" Id="rId41" /><Relationship Type="http://schemas.openxmlformats.org/officeDocument/2006/relationships/hyperlink" Target="https://www.gazzettaufficiale.it/dettaglio/codici/materiaAmbientale" TargetMode="External" Id="rId54" /><Relationship Type="http://schemas.openxmlformats.org/officeDocument/2006/relationships/hyperlink" Target="https://eur-lex.europa.eu/legal-content/IT/TXT/PDF/?uri=CELEX:32021R2139&amp;from=EN" TargetMode="External" Id="rId6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hyperlink" Target="https://eur-lex.europa.eu/legal-content/IT/TXT/PDF/?uri=CELEX:32003L0087&amp;from=en" TargetMode="External" Id="rId15" /><Relationship Type="http://schemas.openxmlformats.org/officeDocument/2006/relationships/hyperlink" Target="https://www.certifico.com/component/attachments/download/7813" TargetMode="External" Id="rId23" /><Relationship Type="http://schemas.openxmlformats.org/officeDocument/2006/relationships/hyperlink" Target="https://www.anit.it/wp-content/uploads/2017/11/DM-11-ottobre-2017-1.pdf" TargetMode="External" Id="rId28" /><Relationship Type="http://schemas.openxmlformats.org/officeDocument/2006/relationships/hyperlink" Target="https://eur-lex.europa.eu/legal-content/IT/TXT/PDF/?uri=CELEX:32014L0030&amp;from=en" TargetMode="External" Id="rId36" /><Relationship Type="http://schemas.openxmlformats.org/officeDocument/2006/relationships/hyperlink" Target="https://www.ancecatania.it/2022/09/01/cam-edilizia-decreto-mite-n-256-del-23-giugno-2022_nuovi-criteri-in-vigore-dal-4-dicembre-2022/" TargetMode="External" Id="rId49" /><Relationship Type="http://schemas.openxmlformats.org/officeDocument/2006/relationships/hyperlink" Target="https://eur-lex.europa.eu/LexUriServ/LexUriServ.do?uri=CONSLEG:1992L0043:20070101:IT:PDF" TargetMode="External" Id="rId57" /><Relationship Type="http://schemas.openxmlformats.org/officeDocument/2006/relationships/footnotes" Target="footnotes.xml" Id="rId10" /><Relationship Type="http://schemas.openxmlformats.org/officeDocument/2006/relationships/hyperlink" Target="https://www.anit.it/wp-content/uploads/2017/11/DM-11-ottobre-2017-1.pdf" TargetMode="External" Id="rId31" /><Relationship Type="http://schemas.openxmlformats.org/officeDocument/2006/relationships/hyperlink" Target="https://www.gazzettaufficiale.it/dettaglio/codici/materiaAmbientale" TargetMode="External" Id="rId44" /><Relationship Type="http://schemas.openxmlformats.org/officeDocument/2006/relationships/hyperlink" Target="https://www.certifico.com/component/attachments/download/7813" TargetMode="External" Id="rId52" /><Relationship Type="http://schemas.openxmlformats.org/officeDocument/2006/relationships/hyperlink" Target="https://ec.europa.eu/environment/gpp/pdf/20032020_EU_GPP_criteria_for_data_centres_server_rooms_and%20cloud_services_SWD_(2020)_55_final_it.pdf" TargetMode="External" Id="rId60" /><Relationship Type="http://schemas.openxmlformats.org/officeDocument/2006/relationships/fontTable" Target="fontTable.xml" Id="rId65"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3" /><Relationship Type="http://schemas.openxmlformats.org/officeDocument/2006/relationships/hyperlink" Target="https://eur-lex.europa.eu/legal-content/IT/TXT/PDF/?uri=CELEX:52021XC0916(03)&amp;from=HR" TargetMode="External" Id="rId18" /><Relationship Type="http://schemas.openxmlformats.org/officeDocument/2006/relationships/hyperlink" Target="https://eur-lex.europa.eu/legal-content/IT/TXT/PDF/?uri=CELEX:32009L0028&amp;from=SK" TargetMode="External" Id="rId3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7" ma:contentTypeDescription="Create a new document." ma:contentTypeScope="" ma:versionID="f912d3a7af7def58e2a346108c8c4ea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fd53e29b7196a468639b78cae924046"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P/jIQsYoKAtS/Wr+5nF9CrvonA==">CgMxLjA4AHIhMW80UHF5MnlySC1UWTUzeDBSUU9CUFYzRHd4M1Zmck5T</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TaxCatchAll xmlns="5d1e3cc2-08c9-440d-b9ab-501debfd4472" xsi:nil="true"/>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documentManagement>
</p:properties>
</file>

<file path=customXml/itemProps1.xml><?xml version="1.0" encoding="utf-8"?>
<ds:datastoreItem xmlns:ds="http://schemas.openxmlformats.org/officeDocument/2006/customXml" ds:itemID="{AD7B0D75-5E5A-4468-8CF2-908434034954}">
  <ds:schemaRefs>
    <ds:schemaRef ds:uri="http://schemas.microsoft.com/sharepoint/v3/contenttype/forms"/>
  </ds:schemaRefs>
</ds:datastoreItem>
</file>

<file path=customXml/itemProps2.xml><?xml version="1.0" encoding="utf-8"?>
<ds:datastoreItem xmlns:ds="http://schemas.openxmlformats.org/officeDocument/2006/customXml" ds:itemID="{EA087B1D-28C9-4236-AEE0-7AE418667A5B}">
  <ds:schemaRefs>
    <ds:schemaRef ds:uri="http://schemas.openxmlformats.org/officeDocument/2006/bibliography"/>
  </ds:schemaRefs>
</ds:datastoreItem>
</file>

<file path=customXml/itemProps3.xml><?xml version="1.0" encoding="utf-8"?>
<ds:datastoreItem xmlns:ds="http://schemas.openxmlformats.org/officeDocument/2006/customXml" ds:itemID="{00F48A5E-9161-42A1-9DF9-538F9D66F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496a0-6cc8-49a5-8dc6-985437aa9095"/>
    <ds:schemaRef ds:uri="5d1e3cc2-08c9-440d-b9ab-501debfd4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BCB4975D-7957-422E-9455-7F34D5DA78C1}">
  <ds:schemaRefs>
    <ds:schemaRef ds:uri="http://schemas.openxmlformats.org/package/2006/metadata/core-properties"/>
    <ds:schemaRef ds:uri="http://purl.org/dc/dcmitype/"/>
    <ds:schemaRef ds:uri="http://www.w3.org/XML/1998/namespace"/>
    <ds:schemaRef ds:uri="http://schemas.microsoft.com/office/2006/documentManagement/types"/>
    <ds:schemaRef ds:uri="http://purl.org/dc/elements/1.1/"/>
    <ds:schemaRef ds:uri="5d1e3cc2-08c9-440d-b9ab-501debfd4472"/>
    <ds:schemaRef ds:uri="http://schemas.microsoft.com/office/infopath/2007/PartnerControls"/>
    <ds:schemaRef ds:uri="http://purl.org/dc/terms/"/>
    <ds:schemaRef ds:uri="http://schemas.microsoft.com/office/2006/metadata/properties"/>
    <ds:schemaRef ds:uri="933496a0-6cc8-49a5-8dc6-985437aa909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Vittorio Leproux</dc:creator>
  <keywords/>
  <lastModifiedBy>Amico, Silvia Maria (Bip Group)</lastModifiedBy>
  <revision>90</revision>
  <dcterms:created xsi:type="dcterms:W3CDTF">2024-05-11T01:04:00.0000000Z</dcterms:created>
  <dcterms:modified xsi:type="dcterms:W3CDTF">2024-09-19T08:02:18.7176370Z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2022-04-27T08:15:27Z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ff642b7e-daec-486b-9ea1-9ed2d42b86a8</vt:lpwstr>
  </property>
  <property fmtid="{D5CDD505-2E9C-101B-9397-08002B2CF9AE}" pid="8" name="MSIP_Label_5097a60d-5525-435b-8989-8eb48ac0c8cd_ContentBits">
    <vt:lpwstr>0</vt:lpwstr>
  </property>
  <property fmtid="{D5CDD505-2E9C-101B-9397-08002B2CF9AE}" pid="9" name="ContentTypeId">
    <vt:lpwstr>0x01010034CE28D7B0EB0F46B6725857E45B3C7A</vt:lpwstr>
  </property>
  <property fmtid="{D5CDD505-2E9C-101B-9397-08002B2CF9AE}" pid="10" name="MediaServiceImageTags">
    <vt:lpwstr/>
  </property>
</Properties>
</file>